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color w:val="1F3A5F"/>
          <w:sz w:val="44"/>
          <w:szCs w:val="44"/>
        </w:rPr>
        <w:t xml:space="preserve">Praying Beyond Our Limits</w:t>
      </w:r>
    </w:p>
    <w:p>
      <w:pPr>
        <w:spacing w:after="200"/>
        <w:jc w:val="center"/>
      </w:pPr>
      <w:r>
        <w:rPr>
          <w:rFonts w:ascii="Times New Roman" w:cs="Times New Roman" w:eastAsia="Times New Roman" w:hAnsi="Times New Roman"/>
          <w:i/>
          <w:iCs/>
          <w:color w:val="B08D57"/>
          <w:sz w:val="24"/>
          <w:szCs w:val="24"/>
        </w:rPr>
        <w:t xml:space="preserve">August 30, 2026</w:t>
      </w:r>
    </w:p>
    <w:p>
      <w:pPr>
        <w:pBdr>
          <w:top w:val="single" w:color="B08D57" w:sz="8" w:space="10"/>
          <w:bottom w:val="single" w:color="B08D57" w:sz="8" w:space="10"/>
        </w:pBdr>
        <w:spacing w:after="260" w:before="260" w:line="320"/>
        <w:jc w:val="center"/>
      </w:pPr>
      <w:r>
        <w:rPr>
          <w:rFonts w:ascii="Times New Roman" w:cs="Times New Roman" w:eastAsia="Times New Roman" w:hAnsi="Times New Roman"/>
          <w:b/>
          <w:bCs/>
          <w:i/>
          <w:iCs/>
          <w:color w:val="1F3A5F"/>
          <w:sz w:val="28"/>
          <w:szCs w:val="28"/>
        </w:rPr>
        <w:t xml:space="preserve">I Refuse To Give Up On My Prayer Because I Refuse To Give Up On God.</w:t>
      </w:r>
    </w:p>
    <w:p>
      <w:pPr>
        <w:spacing w:after="160"/>
      </w:pPr>
    </w:p>
    <w:p>
      <w:pPr>
        <w:spacing w:after="100"/>
      </w:pPr>
      <w:r>
        <w:rPr>
          <w:rFonts w:ascii="Times New Roman" w:cs="Times New Roman" w:eastAsia="Times New Roman" w:hAnsi="Times New Roman"/>
          <w:b/>
          <w:bCs/>
          <w:color w:val="1F3A5F"/>
          <w:sz w:val="30"/>
          <w:szCs w:val="30"/>
        </w:rPr>
        <w:t xml:space="preserve">Praying Beyond Our Limit's: Part 4</w:t>
      </w:r>
    </w:p>
    <w:p>
      <w:pPr>
        <w:spacing w:after="160" w:line="300"/>
      </w:pPr>
      <w:r>
        <w:rPr>
          <w:rFonts w:ascii="Times New Roman" w:cs="Times New Roman" w:eastAsia="Times New Roman" w:hAnsi="Times New Roman"/>
          <w:color w:val="1A1A1A"/>
          <w:sz w:val="27"/>
          <w:szCs w:val="27"/>
        </w:rPr>
        <w:t xml:space="preserve">This is our fourth sermon in a series called - Praying Beyond Our Limitations</w:t>
      </w:r>
    </w:p>
    <w:p>
      <w:pPr>
        <w:spacing w:after="160" w:line="300"/>
      </w:pPr>
      <w:r>
        <w:rPr>
          <w:rFonts w:ascii="Times New Roman" w:cs="Times New Roman" w:eastAsia="Times New Roman" w:hAnsi="Times New Roman"/>
          <w:color w:val="1A1A1A"/>
          <w:sz w:val="27"/>
          <w:szCs w:val="27"/>
        </w:rPr>
        <w:t xml:space="preserve">In each of the previous three sermons we discussed a main truth:</w:t>
      </w:r>
    </w:p>
    <w:p>
      <w:pPr>
        <w:spacing w:after="10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pPr>
              <w:spacing w:after="80"/>
            </w:pPr>
            <w:r>
              <w:rPr>
                <w:rFonts w:ascii="Times New Roman" w:cs="Times New Roman" w:eastAsia="Times New Roman" w:hAnsi="Times New Roman"/>
                <w:b/>
                <w:bCs/>
                <w:color w:val="1F3A5F"/>
                <w:sz w:val="27"/>
                <w:szCs w:val="27"/>
              </w:rPr>
              <w:t xml:space="preserve">Sermon #1 - God’s Power Gives Believers Confidence To Pray Beyond Our Limitations</w:t>
            </w:r>
          </w:p>
          <w:p>
            <w:pPr>
              <w:spacing w:after="0"/>
            </w:pPr>
            <w:r>
              <w:rPr>
                <w:rFonts w:ascii="Times New Roman" w:cs="Times New Roman" w:eastAsia="Times New Roman" w:hAnsi="Times New Roman"/>
                <w:color w:val="1A1A1A"/>
                <w:sz w:val="27"/>
                <w:szCs w:val="27"/>
              </w:rPr>
              <w:t xml:space="preserve">The key verse was </w:t>
            </w:r>
            <w:r>
              <w:rPr>
                <w:rFonts w:ascii="Times New Roman" w:cs="Times New Roman" w:eastAsia="Times New Roman" w:hAnsi="Times New Roman"/>
                <w:b/>
                <w:bCs/>
                <w:color w:val="1A1A1A"/>
                <w:sz w:val="27"/>
                <w:szCs w:val="27"/>
              </w:rPr>
              <w:t xml:space="preserve">Ephesians 3:20</w:t>
            </w:r>
          </w:p>
        </w:tc>
      </w:tr>
    </w:tbl>
    <w:p>
      <w:pPr>
        <w:spacing w:after="12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Ephesians 3:20</w:t>
            </w:r>
          </w:p>
          <w:p>
            <w:pPr>
              <w:spacing w:after="60" w:line="290"/>
            </w:pPr>
            <w:r>
              <w:rPr>
                <w:rFonts w:ascii="Times New Roman" w:cs="Times New Roman" w:eastAsia="Times New Roman" w:hAnsi="Times New Roman"/>
                <w:b/>
                <w:bCs/>
                <w:color w:val="1F3A5F"/>
                <w:sz w:val="26"/>
                <w:szCs w:val="26"/>
              </w:rPr>
              <w:t xml:space="preserve">20 </w:t>
            </w:r>
            <w:r>
              <w:rPr>
                <w:rFonts w:ascii="Times New Roman" w:cs="Times New Roman" w:eastAsia="Times New Roman" w:hAnsi="Times New Roman"/>
                <w:color w:val="1A1A1A"/>
                <w:sz w:val="26"/>
                <w:szCs w:val="26"/>
              </w:rPr>
              <w:t xml:space="preserve">Now unto him that is able to do exceeding abundantly above all that we ask or think, according to the power that worketh in us,</w:t>
            </w:r>
          </w:p>
        </w:tc>
      </w:tr>
    </w:tbl>
    <w:p>
      <w:pPr>
        <w:spacing w:after="18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pPr>
              <w:spacing w:after="80"/>
            </w:pPr>
            <w:r>
              <w:rPr>
                <w:rFonts w:ascii="Times New Roman" w:cs="Times New Roman" w:eastAsia="Times New Roman" w:hAnsi="Times New Roman"/>
                <w:b/>
                <w:bCs/>
                <w:color w:val="1F3A5F"/>
                <w:sz w:val="27"/>
                <w:szCs w:val="27"/>
              </w:rPr>
              <w:t xml:space="preserve">Sermon #2 - When I don’t Know What To Do, I Know Exactly What To Do</w:t>
            </w:r>
          </w:p>
          <w:p>
            <w:pPr>
              <w:spacing w:after="100"/>
            </w:pPr>
            <w:r>
              <w:rPr>
                <w:rFonts w:ascii="Times New Roman" w:cs="Times New Roman" w:eastAsia="Times New Roman" w:hAnsi="Times New Roman"/>
                <w:color w:val="1A1A1A"/>
                <w:sz w:val="27"/>
                <w:szCs w:val="27"/>
              </w:rPr>
              <w:t xml:space="preserve">The key text was 2 Chronicles 20 - King Jehoshaphat discovered that a coalition of enemy armies had come together to invade Judah and Jerusalem. When he confess two things to God: They had not might to protect themselves and they did not know what to do.</w:t>
            </w:r>
          </w:p>
          <w:p>
            <w:pPr>
              <w:spacing w:after="0"/>
            </w:pPr>
            <w:r>
              <w:rPr>
                <w:rFonts w:ascii="Times New Roman" w:cs="Times New Roman" w:eastAsia="Times New Roman" w:hAnsi="Times New Roman"/>
                <w:color w:val="1A1A1A"/>
                <w:sz w:val="27"/>
                <w:szCs w:val="27"/>
              </w:rPr>
              <w:t xml:space="preserve">But Jehoshaphat knew exactly what to do: </w:t>
            </w:r>
            <w:r>
              <w:rPr>
                <w:rFonts w:ascii="Times New Roman" w:cs="Times New Roman" w:eastAsia="Times New Roman" w:hAnsi="Times New Roman"/>
                <w:b/>
                <w:bCs/>
                <w:color w:val="1A1A1A"/>
                <w:sz w:val="27"/>
                <w:szCs w:val="27"/>
              </w:rPr>
              <w:t xml:space="preserve">He went to God in prayer</w:t>
            </w:r>
          </w:p>
        </w:tc>
      </w:tr>
    </w:tbl>
    <w:p>
      <w:pPr>
        <w:spacing w:after="18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pPr>
              <w:spacing w:after="80"/>
            </w:pPr>
            <w:r>
              <w:rPr>
                <w:rFonts w:ascii="Times New Roman" w:cs="Times New Roman" w:eastAsia="Times New Roman" w:hAnsi="Times New Roman"/>
                <w:b/>
                <w:bCs/>
                <w:color w:val="1F3A5F"/>
                <w:sz w:val="27"/>
                <w:szCs w:val="27"/>
              </w:rPr>
              <w:t xml:space="preserve">Sermon #3 - I Refuse To Give Up On My Prayer, Because I Refuse To Give Up On God.</w:t>
            </w:r>
          </w:p>
          <w:p>
            <w:pPr>
              <w:spacing w:after="0"/>
            </w:pPr>
            <w:r>
              <w:rPr>
                <w:rFonts w:ascii="Times New Roman" w:cs="Times New Roman" w:eastAsia="Times New Roman" w:hAnsi="Times New Roman"/>
                <w:color w:val="1A1A1A"/>
                <w:sz w:val="27"/>
                <w:szCs w:val="27"/>
              </w:rPr>
              <w:t xml:space="preserve">The main text was from Luke 18 - We found three examples of this truth: one of the examples was a widow who kept asking a king for justice; another was a father who was seeking help for his son who was demon possessed; the last was a woman who had an issue of blood for 12 years but came to Jesus.</w:t>
            </w:r>
          </w:p>
        </w:tc>
      </w:tr>
    </w:tbl>
    <w:p>
      <w:pPr>
        <w:spacing w:after="24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shd w:fill="1F3A5F" w:color="auto" w:val="clear"/>
            <w:tcMar>
              <w:top w:type="dxa" w:w="180"/>
              <w:left w:type="dxa" w:w="260"/>
              <w:bottom w:type="dxa" w:w="180"/>
              <w:right w:type="dxa" w:w="260"/>
            </w:tcMar>
          </w:tcPr>
          <w:p>
            <w:r>
              <w:rPr>
                <w:rFonts w:ascii="Times New Roman" w:cs="Times New Roman" w:eastAsia="Times New Roman" w:hAnsi="Times New Roman"/>
                <w:b/>
                <w:bCs/>
                <w:color w:val="FFFFFF"/>
                <w:sz w:val="30"/>
                <w:szCs w:val="30"/>
              </w:rPr>
              <w:t xml:space="preserve">The SLBC Prayer Bowl</w:t>
            </w:r>
          </w:p>
        </w:tc>
      </w:tr>
    </w:tbl>
    <w:p>
      <w:pPr>
        <w:spacing w:after="160"/>
      </w:pPr>
    </w:p>
    <w:p>
      <w:pPr>
        <w:spacing w:after="160" w:line="300"/>
      </w:pPr>
      <w:r>
        <w:rPr>
          <w:rFonts w:ascii="Times New Roman" w:cs="Times New Roman" w:eastAsia="Times New Roman" w:hAnsi="Times New Roman"/>
          <w:color w:val="1A1A1A"/>
          <w:sz w:val="27"/>
          <w:szCs w:val="27"/>
        </w:rPr>
        <w:t xml:space="preserve">During the first sermon we asked you to write down one or more prayer request on a card, seal it, write your name on the envelope, and place it in this bowl.</w:t>
      </w:r>
    </w:p>
    <w:p>
      <w:pPr>
        <w:spacing w:after="160" w:line="300"/>
      </w:pPr>
      <w:r>
        <w:rPr>
          <w:rFonts w:ascii="Times New Roman" w:cs="Times New Roman" w:eastAsia="Times New Roman" w:hAnsi="Times New Roman"/>
          <w:color w:val="1A1A1A"/>
          <w:sz w:val="27"/>
          <w:szCs w:val="27"/>
        </w:rPr>
        <w:t xml:space="preserve">This bowl now represents our prayers, and we are using it as a visual reminder of the things we are praying about.</w:t>
      </w:r>
    </w:p>
    <w:p>
      <w:pPr>
        <w:spacing w:after="160" w:line="300"/>
      </w:pPr>
      <w:r>
        <w:rPr>
          <w:rFonts w:ascii="Times New Roman" w:cs="Times New Roman" w:eastAsia="Times New Roman" w:hAnsi="Times New Roman"/>
          <w:color w:val="1A1A1A"/>
          <w:sz w:val="27"/>
          <w:szCs w:val="27"/>
        </w:rPr>
        <w:t xml:space="preserve">For this final sermon, we are going to add four more prayers to the bowl. These are prayers that are about the church and ministry. They come from the Bible and I want to ask you to help us pray about them together.</w:t>
      </w:r>
    </w:p>
    <w:p>
      <w:pPr>
        <w:spacing w:after="12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#1 - God will save souls here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#2 - God will send laborers from here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#3 - God to open doors for the gospel</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#4 - God to make us bold in witnessing</w:t>
            </w:r>
          </w:p>
        </w:tc>
      </w:tr>
    </w:tbl>
    <w:p>
      <w:pPr>
        <w:spacing w:after="160"/>
      </w:pPr>
    </w:p>
    <w:p>
      <w:pPr>
        <w:spacing w:after="160" w:before="100"/>
      </w:pPr>
      <w:r>
        <w:rPr>
          <w:rFonts w:ascii="Times New Roman" w:cs="Times New Roman" w:eastAsia="Times New Roman" w:hAnsi="Times New Roman"/>
          <w:i/>
          <w:iCs/>
          <w:color w:val="1F3A5F"/>
          <w:sz w:val="27"/>
          <w:szCs w:val="27"/>
        </w:rPr>
        <w:t xml:space="preserve">The first prayer we will add is the prayer that God will save souls here:</w:t>
      </w:r>
    </w:p>
    <w:p>
      <w:pPr>
        <w:spacing w:after="8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shd w:fill="1F3A5F" w:color="auto" w:val="clear"/>
            <w:tcMar>
              <w:top w:type="dxa" w:w="180"/>
              <w:left w:type="dxa" w:w="260"/>
              <w:bottom w:type="dxa" w:w="180"/>
              <w:right w:type="dxa" w:w="260"/>
            </w:tcMar>
          </w:tcPr>
          <w:p>
            <w:r>
              <w:rPr>
                <w:rFonts w:ascii="Times New Roman" w:cs="Times New Roman" w:eastAsia="Times New Roman" w:hAnsi="Times New Roman"/>
                <w:b/>
                <w:bCs/>
                <w:color w:val="FFFFFF"/>
                <w:sz w:val="30"/>
                <w:szCs w:val="30"/>
              </w:rPr>
              <w:t xml:space="preserve">Prayer #1 - God will save souls here</w:t>
            </w:r>
          </w:p>
        </w:tc>
      </w:tr>
    </w:tbl>
    <w:p>
      <w:pPr>
        <w:spacing w:after="16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Romans 10:1</w:t>
            </w:r>
          </w:p>
          <w:p>
            <w:pPr>
              <w:spacing w:after="60" w:line="290"/>
            </w:pPr>
            <w:r>
              <w:rPr>
                <w:rFonts w:ascii="Times New Roman" w:cs="Times New Roman" w:eastAsia="Times New Roman" w:hAnsi="Times New Roman"/>
                <w:b/>
                <w:bCs/>
                <w:color w:val="1F3A5F"/>
                <w:sz w:val="26"/>
                <w:szCs w:val="26"/>
              </w:rPr>
              <w:t xml:space="preserve">1 </w:t>
            </w:r>
            <w:r>
              <w:rPr>
                <w:rFonts w:ascii="Times New Roman" w:cs="Times New Roman" w:eastAsia="Times New Roman" w:hAnsi="Times New Roman"/>
                <w:color w:val="1A1A1A"/>
                <w:sz w:val="26"/>
                <w:szCs w:val="26"/>
              </w:rPr>
              <w:t xml:space="preserve">Brethren, my heart’s desire and prayer to God for Israel is, that they might be saved.</w:t>
            </w:r>
          </w:p>
        </w:tc>
      </w:tr>
    </w:tbl>
    <w:p>
      <w:pPr>
        <w:spacing w:after="140"/>
      </w:pPr>
    </w:p>
    <w:p>
      <w:pPr>
        <w:spacing w:after="160" w:line="300"/>
      </w:pPr>
      <w:r>
        <w:rPr>
          <w:rFonts w:ascii="Times New Roman" w:cs="Times New Roman" w:eastAsia="Times New Roman" w:hAnsi="Times New Roman"/>
          <w:color w:val="1A1A1A"/>
          <w:sz w:val="27"/>
          <w:szCs w:val="27"/>
        </w:rPr>
        <w:t xml:space="preserve">This was the prayer from the Apostle Paul, who was an Israelite. Paul loved his own people and greatly desired for them to be saved.</w:t>
      </w:r>
    </w:p>
    <w:p>
      <w:pPr>
        <w:spacing w:after="160" w:line="300"/>
      </w:pPr>
      <w:r>
        <w:rPr>
          <w:rFonts w:ascii="Times New Roman" w:cs="Times New Roman" w:eastAsia="Times New Roman" w:hAnsi="Times New Roman"/>
          <w:color w:val="1A1A1A"/>
          <w:sz w:val="27"/>
          <w:szCs w:val="27"/>
        </w:rPr>
        <w:t xml:space="preserve">The Jews were religious and they believed in God. Their downfall was that they rejected Jesus.</w:t>
      </w:r>
    </w:p>
    <w:p>
      <w:pPr>
        <w:spacing w:after="160" w:line="300"/>
      </w:pPr>
      <w:r>
        <w:rPr>
          <w:rFonts w:ascii="Times New Roman" w:cs="Times New Roman" w:eastAsia="Times New Roman" w:hAnsi="Times New Roman"/>
          <w:color w:val="1A1A1A"/>
          <w:sz w:val="27"/>
          <w:szCs w:val="27"/>
        </w:rPr>
        <w:t xml:space="preserve">Paul suffered a lot of pain and problems at the hands of other Jews but he never stopped praying for their salvation.</w:t>
      </w:r>
    </w:p>
    <w:p>
      <w:pPr>
        <w:spacing w:after="160" w:line="300"/>
      </w:pPr>
      <w:r>
        <w:rPr>
          <w:rFonts w:ascii="Times New Roman" w:cs="Times New Roman" w:eastAsia="Times New Roman" w:hAnsi="Times New Roman"/>
          <w:color w:val="1A1A1A"/>
          <w:sz w:val="27"/>
          <w:szCs w:val="27"/>
        </w:rPr>
        <w:t xml:space="preserve">Paul also instructed Timothy to pray for the salvation of souls:</w:t>
      </w:r>
    </w:p>
    <w:p>
      <w:pPr>
        <w:spacing w:after="10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1 Timothy 2:1</w:t>
            </w:r>
          </w:p>
          <w:p>
            <w:pPr>
              <w:spacing w:after="60" w:line="290"/>
            </w:pPr>
            <w:r>
              <w:rPr>
                <w:rFonts w:ascii="Times New Roman" w:cs="Times New Roman" w:eastAsia="Times New Roman" w:hAnsi="Times New Roman"/>
                <w:b/>
                <w:bCs/>
                <w:color w:val="1F3A5F"/>
                <w:sz w:val="26"/>
                <w:szCs w:val="26"/>
              </w:rPr>
              <w:t xml:space="preserve">1 </w:t>
            </w:r>
            <w:r>
              <w:rPr>
                <w:rFonts w:ascii="Times New Roman" w:cs="Times New Roman" w:eastAsia="Times New Roman" w:hAnsi="Times New Roman"/>
                <w:color w:val="1A1A1A"/>
                <w:sz w:val="26"/>
                <w:szCs w:val="26"/>
              </w:rPr>
              <w:t xml:space="preserve">I exhort therefore, that, first of all, supplications, prayers, intercessions, and giving of thanks, be made for all men;</w:t>
            </w:r>
          </w:p>
        </w:tc>
      </w:tr>
    </w:tbl>
    <w:p>
      <w:pPr>
        <w:spacing w:after="12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1 Timothy 2:3–4</w:t>
            </w:r>
          </w:p>
          <w:p>
            <w:pPr>
              <w:spacing w:after="60" w:line="290"/>
            </w:pPr>
            <w:r>
              <w:rPr>
                <w:rFonts w:ascii="Times New Roman" w:cs="Times New Roman" w:eastAsia="Times New Roman" w:hAnsi="Times New Roman"/>
                <w:b/>
                <w:bCs/>
                <w:color w:val="1F3A5F"/>
                <w:sz w:val="26"/>
                <w:szCs w:val="26"/>
              </w:rPr>
              <w:t xml:space="preserve">3 </w:t>
            </w:r>
            <w:r>
              <w:rPr>
                <w:rFonts w:ascii="Times New Roman" w:cs="Times New Roman" w:eastAsia="Times New Roman" w:hAnsi="Times New Roman"/>
                <w:color w:val="1A1A1A"/>
                <w:sz w:val="26"/>
                <w:szCs w:val="26"/>
              </w:rPr>
              <w:t xml:space="preserve">For this is good and acceptable in the sight of God our Saviour;</w:t>
            </w:r>
          </w:p>
          <w:p>
            <w:pPr>
              <w:spacing w:after="60" w:line="290"/>
            </w:pPr>
            <w:r>
              <w:rPr>
                <w:rFonts w:ascii="Times New Roman" w:cs="Times New Roman" w:eastAsia="Times New Roman" w:hAnsi="Times New Roman"/>
                <w:b/>
                <w:bCs/>
                <w:color w:val="1F3A5F"/>
                <w:sz w:val="26"/>
                <w:szCs w:val="26"/>
              </w:rPr>
              <w:t xml:space="preserve">4 </w:t>
            </w:r>
            <w:r>
              <w:rPr>
                <w:rFonts w:ascii="Times New Roman" w:cs="Times New Roman" w:eastAsia="Times New Roman" w:hAnsi="Times New Roman"/>
                <w:color w:val="1A1A1A"/>
                <w:sz w:val="26"/>
                <w:szCs w:val="26"/>
              </w:rPr>
              <w:t xml:space="preserve">Who will have all men to be saved, and to come unto the knowledge of the truth.</w:t>
            </w:r>
          </w:p>
        </w:tc>
      </w:tr>
    </w:tbl>
    <w:p>
      <w:pPr>
        <w:spacing w:after="160"/>
      </w:pPr>
    </w:p>
    <w:p>
      <w:pPr>
        <w:spacing w:after="100" w:before="120"/>
      </w:pPr>
      <w:r>
        <w:rPr>
          <w:rFonts w:ascii="Times New Roman" w:cs="Times New Roman" w:eastAsia="Times New Roman" w:hAnsi="Times New Roman"/>
          <w:b/>
          <w:bCs/>
          <w:caps/>
          <w:color w:val="B08D57"/>
          <w:sz w:val="26"/>
          <w:szCs w:val="26"/>
        </w:rPr>
        <w:t xml:space="preserve">Key Truths</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Praying for people to be saved aligns with God’s will</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We must not neglect praying for people to be saved nor assume they will be saved apart from our asking God.</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22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r>
              <w:rPr>
                <w:rFonts w:ascii="Times New Roman" w:cs="Times New Roman" w:eastAsia="Times New Roman" w:hAnsi="Times New Roman"/>
                <w:color w:val="1A1A1A"/>
                <w:sz w:val="26"/>
                <w:szCs w:val="26"/>
              </w:rPr>
              <w:t xml:space="preserve">Review: the first prayer card we are adding is the prayer for souls to be saved here. The second prayer we are adding to the bowl is: God will send laborers from here.</w:t>
            </w:r>
          </w:p>
        </w:tc>
      </w:tr>
    </w:tbl>
    <w:p>
      <w:pPr>
        <w:spacing w:after="20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shd w:fill="1F3A5F" w:color="auto" w:val="clear"/>
            <w:tcMar>
              <w:top w:type="dxa" w:w="180"/>
              <w:left w:type="dxa" w:w="260"/>
              <w:bottom w:type="dxa" w:w="180"/>
              <w:right w:type="dxa" w:w="260"/>
            </w:tcMar>
          </w:tcPr>
          <w:p>
            <w:r>
              <w:rPr>
                <w:rFonts w:ascii="Times New Roman" w:cs="Times New Roman" w:eastAsia="Times New Roman" w:hAnsi="Times New Roman"/>
                <w:b/>
                <w:bCs/>
                <w:color w:val="FFFFFF"/>
                <w:sz w:val="30"/>
                <w:szCs w:val="30"/>
              </w:rPr>
              <w:t xml:space="preserve">Prayer #2 - God will send laborers from here</w:t>
            </w:r>
          </w:p>
        </w:tc>
      </w:tr>
    </w:tbl>
    <w:p>
      <w:pPr>
        <w:spacing w:after="16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Matthew 9:36–38</w:t>
            </w:r>
          </w:p>
          <w:p>
            <w:pPr>
              <w:spacing w:after="60" w:line="290"/>
            </w:pPr>
            <w:r>
              <w:rPr>
                <w:rFonts w:ascii="Times New Roman" w:cs="Times New Roman" w:eastAsia="Times New Roman" w:hAnsi="Times New Roman"/>
                <w:b/>
                <w:bCs/>
                <w:color w:val="1F3A5F"/>
                <w:sz w:val="26"/>
                <w:szCs w:val="26"/>
              </w:rPr>
              <w:t xml:space="preserve">36 </w:t>
            </w:r>
            <w:r>
              <w:rPr>
                <w:rFonts w:ascii="Times New Roman" w:cs="Times New Roman" w:eastAsia="Times New Roman" w:hAnsi="Times New Roman"/>
                <w:color w:val="1A1A1A"/>
                <w:sz w:val="26"/>
                <w:szCs w:val="26"/>
              </w:rPr>
              <w:t xml:space="preserve">But when he saw the multitudes, he was moved with compassion on them, because they fainted, and were scattered abroad, as sheep having no shepherd.</w:t>
            </w:r>
          </w:p>
          <w:p>
            <w:pPr>
              <w:spacing w:after="60" w:line="290"/>
            </w:pPr>
            <w:r>
              <w:rPr>
                <w:rFonts w:ascii="Times New Roman" w:cs="Times New Roman" w:eastAsia="Times New Roman" w:hAnsi="Times New Roman"/>
                <w:b/>
                <w:bCs/>
                <w:color w:val="1F3A5F"/>
                <w:sz w:val="26"/>
                <w:szCs w:val="26"/>
              </w:rPr>
              <w:t xml:space="preserve">37 </w:t>
            </w:r>
            <w:r>
              <w:rPr>
                <w:rFonts w:ascii="Times New Roman" w:cs="Times New Roman" w:eastAsia="Times New Roman" w:hAnsi="Times New Roman"/>
                <w:color w:val="1A1A1A"/>
                <w:sz w:val="26"/>
                <w:szCs w:val="26"/>
              </w:rPr>
              <w:t xml:space="preserve">Then saith he unto his disciples, The harvest truly is plenteous, but the labourers are few;</w:t>
            </w:r>
          </w:p>
          <w:p>
            <w:pPr>
              <w:spacing w:after="60" w:line="290"/>
            </w:pPr>
            <w:r>
              <w:rPr>
                <w:rFonts w:ascii="Times New Roman" w:cs="Times New Roman" w:eastAsia="Times New Roman" w:hAnsi="Times New Roman"/>
                <w:b/>
                <w:bCs/>
                <w:color w:val="1F3A5F"/>
                <w:sz w:val="26"/>
                <w:szCs w:val="26"/>
              </w:rPr>
              <w:t xml:space="preserve">38 </w:t>
            </w:r>
            <w:r>
              <w:rPr>
                <w:rFonts w:ascii="Times New Roman" w:cs="Times New Roman" w:eastAsia="Times New Roman" w:hAnsi="Times New Roman"/>
                <w:color w:val="1A1A1A"/>
                <w:sz w:val="26"/>
                <w:szCs w:val="26"/>
              </w:rPr>
              <w:t xml:space="preserve">Pray ye therefore the Lord of the harvest, that he will send forth labourers into his harvest.</w:t>
            </w:r>
          </w:p>
        </w:tc>
      </w:tr>
    </w:tbl>
    <w:p>
      <w:pPr>
        <w:spacing w:after="140"/>
      </w:pPr>
    </w:p>
    <w:p>
      <w:pPr>
        <w:spacing w:after="160" w:line="300"/>
      </w:pPr>
      <w:r>
        <w:rPr>
          <w:rFonts w:ascii="Times New Roman" w:cs="Times New Roman" w:eastAsia="Times New Roman" w:hAnsi="Times New Roman"/>
          <w:color w:val="1A1A1A"/>
          <w:sz w:val="27"/>
          <w:szCs w:val="27"/>
        </w:rPr>
        <w:t xml:space="preserve">Jesus Himself gave this command. He tells the disciples to pray for this specifically.</w:t>
      </w:r>
    </w:p>
    <w:p>
      <w:pPr>
        <w:spacing w:after="160" w:line="300"/>
      </w:pPr>
      <w:r>
        <w:rPr>
          <w:rFonts w:ascii="Times New Roman" w:cs="Times New Roman" w:eastAsia="Times New Roman" w:hAnsi="Times New Roman"/>
          <w:color w:val="1A1A1A"/>
          <w:sz w:val="27"/>
          <w:szCs w:val="27"/>
        </w:rPr>
        <w:t xml:space="preserve">But what does it mean? What are we asking God to do?</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We must not assume people will come and be saved!</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We must pray God will send us to them!</w:t>
      </w:r>
    </w:p>
    <w:p>
      <w:pPr>
        <w:spacing w:after="14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Romans 10:14–15</w:t>
            </w:r>
          </w:p>
          <w:p>
            <w:pPr>
              <w:spacing w:after="60" w:line="290"/>
            </w:pPr>
            <w:r>
              <w:rPr>
                <w:rFonts w:ascii="Times New Roman" w:cs="Times New Roman" w:eastAsia="Times New Roman" w:hAnsi="Times New Roman"/>
                <w:b/>
                <w:bCs/>
                <w:color w:val="1F3A5F"/>
                <w:sz w:val="26"/>
                <w:szCs w:val="26"/>
              </w:rPr>
              <w:t xml:space="preserve">14 </w:t>
            </w:r>
            <w:r>
              <w:rPr>
                <w:rFonts w:ascii="Times New Roman" w:cs="Times New Roman" w:eastAsia="Times New Roman" w:hAnsi="Times New Roman"/>
                <w:color w:val="1A1A1A"/>
                <w:sz w:val="26"/>
                <w:szCs w:val="26"/>
              </w:rPr>
              <w:t xml:space="preserve">How then shall they call on him in whom they have not believed? and how shall they believe in him of whom they have not heard? and how shall they hear without a preacher?</w:t>
            </w:r>
          </w:p>
          <w:p>
            <w:pPr>
              <w:spacing w:after="60" w:line="290"/>
            </w:pPr>
            <w:r>
              <w:rPr>
                <w:rFonts w:ascii="Times New Roman" w:cs="Times New Roman" w:eastAsia="Times New Roman" w:hAnsi="Times New Roman"/>
                <w:b/>
                <w:bCs/>
                <w:color w:val="1F3A5F"/>
                <w:sz w:val="26"/>
                <w:szCs w:val="26"/>
              </w:rPr>
              <w:t xml:space="preserve">15 </w:t>
            </w:r>
            <w:r>
              <w:rPr>
                <w:rFonts w:ascii="Times New Roman" w:cs="Times New Roman" w:eastAsia="Times New Roman" w:hAnsi="Times New Roman"/>
                <w:color w:val="1A1A1A"/>
                <w:sz w:val="26"/>
                <w:szCs w:val="26"/>
              </w:rPr>
              <w:t xml:space="preserve">And how shall they preach, except they be sent? as it is written, How beautiful are the feet of them that preach the gospel of peace, and bring glad tidings of good things!</w:t>
            </w:r>
          </w:p>
        </w:tc>
      </w:tr>
    </w:tbl>
    <w:p>
      <w:pPr>
        <w:spacing w:after="140"/>
      </w:pPr>
    </w:p>
    <w:p>
      <w:pPr>
        <w:spacing w:after="160" w:line="300"/>
      </w:pPr>
      <w:r>
        <w:rPr>
          <w:rFonts w:ascii="Times New Roman" w:cs="Times New Roman" w:eastAsia="Times New Roman" w:hAnsi="Times New Roman"/>
          <w:color w:val="1A1A1A"/>
          <w:sz w:val="27"/>
          <w:szCs w:val="27"/>
        </w:rPr>
        <w:t xml:space="preserve">Paul urges the church to pray this prayer! He calls on us to be ready to go to the unsaved.</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22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#1 - God will save souls here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#2 - God will send laborers from here</w:t>
            </w:r>
          </w:p>
        </w:tc>
      </w:tr>
    </w:tbl>
    <w:p>
      <w:pPr>
        <w:spacing w:after="160"/>
      </w:pPr>
    </w:p>
    <w:p>
      <w:pPr>
        <w:spacing w:after="160" w:before="100"/>
      </w:pPr>
      <w:r>
        <w:rPr>
          <w:rFonts w:ascii="Times New Roman" w:cs="Times New Roman" w:eastAsia="Times New Roman" w:hAnsi="Times New Roman"/>
          <w:i/>
          <w:iCs/>
          <w:color w:val="1F3A5F"/>
          <w:sz w:val="27"/>
          <w:szCs w:val="27"/>
        </w:rPr>
        <w:t xml:space="preserve">The third prayer we will add to the bowl is</w:t>
      </w:r>
    </w:p>
    <w:p>
      <w:pPr>
        <w:spacing w:after="8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shd w:fill="1F3A5F" w:color="auto" w:val="clear"/>
            <w:tcMar>
              <w:top w:type="dxa" w:w="180"/>
              <w:left w:type="dxa" w:w="260"/>
              <w:bottom w:type="dxa" w:w="180"/>
              <w:right w:type="dxa" w:w="260"/>
            </w:tcMar>
          </w:tcPr>
          <w:p>
            <w:r>
              <w:rPr>
                <w:rFonts w:ascii="Times New Roman" w:cs="Times New Roman" w:eastAsia="Times New Roman" w:hAnsi="Times New Roman"/>
                <w:b/>
                <w:bCs/>
                <w:color w:val="FFFFFF"/>
                <w:sz w:val="30"/>
                <w:szCs w:val="30"/>
              </w:rPr>
              <w:t xml:space="preserve">Prayer #3 - God to open doors for the gospel</w:t>
            </w:r>
          </w:p>
        </w:tc>
      </w:tr>
    </w:tbl>
    <w:p>
      <w:pPr>
        <w:spacing w:after="16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EAF0F6" w:sz="4"/>
              <w:left w:val="single" w:color="B08D57" w:sz="28"/>
              <w:bottom w:val="single" w:color="EAF0F6" w:sz="4"/>
              <w:right w:val="single" w:color="EAF0F6" w:sz="4"/>
            </w:tcBorders>
            <w:shd w:fill="EAF0F6" w:color="auto" w:val="clear"/>
            <w:tcMar>
              <w:top w:type="dxa" w:w="200"/>
              <w:left w:type="dxa" w:w="300"/>
              <w:bottom w:type="dxa" w:w="200"/>
              <w:right w:type="dxa" w:w="300"/>
            </w:tcMar>
          </w:tcPr>
          <w:p>
            <w:pPr>
              <w:spacing w:after="100"/>
            </w:pPr>
            <w:r>
              <w:rPr>
                <w:rFonts w:ascii="Times New Roman" w:cs="Times New Roman" w:eastAsia="Times New Roman" w:hAnsi="Times New Roman"/>
                <w:b/>
                <w:bCs/>
                <w:color w:val="1F3A5F"/>
                <w:sz w:val="27"/>
                <w:szCs w:val="27"/>
              </w:rPr>
              <w:t xml:space="preserve">Colossians 4:2–3</w:t>
            </w:r>
          </w:p>
          <w:p>
            <w:pPr>
              <w:spacing w:after="60" w:line="290"/>
            </w:pPr>
            <w:r>
              <w:rPr>
                <w:rFonts w:ascii="Times New Roman" w:cs="Times New Roman" w:eastAsia="Times New Roman" w:hAnsi="Times New Roman"/>
                <w:b/>
                <w:bCs/>
                <w:color w:val="1F3A5F"/>
                <w:sz w:val="26"/>
                <w:szCs w:val="26"/>
              </w:rPr>
              <w:t xml:space="preserve">2 </w:t>
            </w:r>
            <w:r>
              <w:rPr>
                <w:rFonts w:ascii="Times New Roman" w:cs="Times New Roman" w:eastAsia="Times New Roman" w:hAnsi="Times New Roman"/>
                <w:color w:val="1A1A1A"/>
                <w:sz w:val="26"/>
                <w:szCs w:val="26"/>
              </w:rPr>
              <w:t xml:space="preserve">Continue in prayer, and watch in the same with thanksgiving;</w:t>
            </w:r>
          </w:p>
          <w:p>
            <w:pPr>
              <w:spacing w:after="60" w:line="290"/>
            </w:pPr>
            <w:r>
              <w:rPr>
                <w:rFonts w:ascii="Times New Roman" w:cs="Times New Roman" w:eastAsia="Times New Roman" w:hAnsi="Times New Roman"/>
                <w:b/>
                <w:bCs/>
                <w:color w:val="1F3A5F"/>
                <w:sz w:val="26"/>
                <w:szCs w:val="26"/>
              </w:rPr>
              <w:t xml:space="preserve">3 </w:t>
            </w:r>
            <w:r>
              <w:rPr>
                <w:rFonts w:ascii="Times New Roman" w:cs="Times New Roman" w:eastAsia="Times New Roman" w:hAnsi="Times New Roman"/>
                <w:color w:val="1A1A1A"/>
                <w:sz w:val="26"/>
                <w:szCs w:val="26"/>
              </w:rPr>
              <w:t xml:space="preserve">Withal praying also for us, that God would open unto us a door of utterance, to speak the mystery of Christ, for which I am also in bonds:</w:t>
            </w:r>
          </w:p>
        </w:tc>
      </w:tr>
    </w:tbl>
    <w:p>
      <w:pPr>
        <w:spacing w:after="140"/>
      </w:pPr>
    </w:p>
    <w:p>
      <w:pPr>
        <w:spacing w:after="160" w:line="300"/>
      </w:pPr>
      <w:r>
        <w:rPr>
          <w:rFonts w:ascii="Times New Roman" w:cs="Times New Roman" w:eastAsia="Times New Roman" w:hAnsi="Times New Roman"/>
          <w:color w:val="1A1A1A"/>
          <w:sz w:val="27"/>
          <w:szCs w:val="27"/>
        </w:rPr>
        <w:t xml:space="preserve">Paul was asking the church to pray for him that God would open a door of utterance…. he was referring to the opportunity to share the gospel with people willing to hear it.</w:t>
      </w:r>
    </w:p>
    <w:p>
      <w:pPr>
        <w:spacing w:after="160" w:line="300"/>
      </w:pPr>
      <w:r>
        <w:rPr>
          <w:rFonts w:ascii="Times New Roman" w:cs="Times New Roman" w:eastAsia="Times New Roman" w:hAnsi="Times New Roman"/>
          <w:color w:val="1A1A1A"/>
          <w:sz w:val="27"/>
          <w:szCs w:val="27"/>
        </w:rPr>
        <w:t xml:space="preserve">The first prayer is for God to save people here at the church, the second is that God will send us out to the unsaved. The third fits both of them: We are asking God that both here at church and when we go out to the unsaved we will have opportunity to share the saving gospel with unsaved people.</w:t>
      </w:r>
    </w:p>
    <w:p>
      <w:pPr>
        <w:spacing w:after="160" w:line="300"/>
      </w:pPr>
      <w:r>
        <w:rPr>
          <w:rFonts w:ascii="Times New Roman" w:cs="Times New Roman" w:eastAsia="Times New Roman" w:hAnsi="Times New Roman"/>
          <w:color w:val="1A1A1A"/>
          <w:sz w:val="27"/>
          <w:szCs w:val="27"/>
        </w:rPr>
        <w:t xml:space="preserve">God provides the opportunity to share the gospel and He prepares hearts to receive it.</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We must not assume people do not want to hear the gospel message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We must never rely on our own ability to reach people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We must recognize our dependance on God for opportunities to witness</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22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tcBorders>
              <w:top w:val="single" w:color="FBF7EF" w:sz="4"/>
              <w:left w:val="single" w:color="1F3A5F" w:sz="28"/>
              <w:bottom w:val="single" w:color="FBF7EF" w:sz="4"/>
              <w:right w:val="single" w:color="FBF7EF" w:sz="4"/>
            </w:tcBorders>
            <w:shd w:fill="FBF7EF" w:color="auto" w:val="clear"/>
            <w:tcMar>
              <w:top w:type="dxa" w:w="200"/>
              <w:left w:type="dxa" w:w="300"/>
              <w:bottom w:type="dxa" w:w="200"/>
              <w:right w:type="dxa" w:w="300"/>
            </w:tcMar>
          </w:tcPr>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#1 - God will save souls here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#2 - God will send laborers from here</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Prayer #3 - God to open doors for the gospel</w:t>
            </w:r>
          </w:p>
        </w:tc>
      </w:tr>
    </w:tbl>
    <w:p>
      <w:pPr>
        <w:spacing w:after="160"/>
      </w:pPr>
    </w:p>
    <w:p>
      <w:pPr>
        <w:spacing w:after="160" w:before="100"/>
      </w:pPr>
      <w:r>
        <w:rPr>
          <w:rFonts w:ascii="Times New Roman" w:cs="Times New Roman" w:eastAsia="Times New Roman" w:hAnsi="Times New Roman"/>
          <w:i/>
          <w:iCs/>
          <w:color w:val="1F3A5F"/>
          <w:sz w:val="27"/>
          <w:szCs w:val="27"/>
        </w:rPr>
        <w:t xml:space="preserve">The fourth and final prayer we are adding today is that</w:t>
      </w:r>
    </w:p>
    <w:p>
      <w:pPr>
        <w:spacing w:after="8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shd w:fill="1F3A5F" w:color="auto" w:val="clear"/>
            <w:tcMar>
              <w:top w:type="dxa" w:w="180"/>
              <w:left w:type="dxa" w:w="260"/>
              <w:bottom w:type="dxa" w:w="180"/>
              <w:right w:type="dxa" w:w="260"/>
            </w:tcMar>
          </w:tcPr>
          <w:p>
            <w:r>
              <w:rPr>
                <w:rFonts w:ascii="Times New Roman" w:cs="Times New Roman" w:eastAsia="Times New Roman" w:hAnsi="Times New Roman"/>
                <w:b/>
                <w:bCs/>
                <w:color w:val="FFFFFF"/>
                <w:sz w:val="30"/>
                <w:szCs w:val="30"/>
              </w:rPr>
              <w:t xml:space="preserve">Prayer #4 - God to make us bold in witnessing</w:t>
            </w:r>
          </w:p>
        </w:tc>
      </w:tr>
    </w:tbl>
    <w:p>
      <w:pPr>
        <w:spacing w:after="160"/>
      </w:pPr>
    </w:p>
    <w:p>
      <w:pPr>
        <w:spacing w:after="160" w:line="300"/>
      </w:pPr>
      <w:r>
        <w:rPr>
          <w:rFonts w:ascii="Times New Roman" w:cs="Times New Roman" w:eastAsia="Times New Roman" w:hAnsi="Times New Roman"/>
          <w:color w:val="1A1A1A"/>
          <w:sz w:val="27"/>
          <w:szCs w:val="27"/>
        </w:rPr>
        <w:t xml:space="preserve">How important is this prayer?</w:t>
      </w:r>
    </w:p>
    <w:p>
      <w:pPr>
        <w:spacing w:after="160" w:line="300"/>
      </w:pPr>
      <w:r>
        <w:rPr>
          <w:rFonts w:ascii="Times New Roman" w:cs="Times New Roman" w:eastAsia="Times New Roman" w:hAnsi="Times New Roman"/>
          <w:color w:val="1A1A1A"/>
          <w:sz w:val="27"/>
          <w:szCs w:val="27"/>
        </w:rPr>
        <w:t xml:space="preserve">God uses us to reach the unsaved with the gospel. But we have to share the gospel with them. This requires our confidence and boldness to speak up.</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God will not save souls here if we fail to tell the truth and confront false beliefs or blindspots.</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God may send out laborers but if they are not willing to speak truth and confront false belief they are useless.</w:t>
      </w:r>
    </w:p>
    <w:p>
      <w:pPr>
        <w:pStyle w:val="ListParagraph"/>
        <w:numPr>
          <w:ilvl w:val="0"/>
          <w:numId w:val="2"/>
        </w:numPr>
        <w:spacing w:after="100" w:line="290"/>
      </w:pPr>
      <w:r>
        <w:rPr>
          <w:rFonts w:ascii="Times New Roman" w:cs="Times New Roman" w:eastAsia="Times New Roman" w:hAnsi="Times New Roman"/>
          <w:color w:val="1A1A1A"/>
          <w:sz w:val="27"/>
          <w:szCs w:val="27"/>
        </w:rPr>
        <w:t xml:space="preserve">God may open doors of utterance, but if we neglect to “utter the gospel” then they are all missed opportunities.</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0" w:before="260"/>
      </w:pPr>
      <w:r>
        <w:rPr>
          <w:rFonts w:ascii="Times New Roman" w:cs="Times New Roman" w:eastAsia="Times New Roman" w:hAnsi="Times New Roman"/>
          <w:color w:val="1A1A1A"/>
          <w:sz w:val="2"/>
          <w:szCs w:val="2"/>
        </w:rPr>
        <w:t xml:space="preserve"/>
      </w:r>
    </w:p>
    <w:p>
      <w:pPr>
        <w:pBdr>
          <w:bottom w:val="single" w:color="A6A6A6" w:sz="4"/>
        </w:pBdr>
        <w:spacing w:after="0" w:before="0"/>
      </w:pPr>
      <w:r>
        <w:rPr>
          <w:rFonts w:ascii="Times New Roman" w:cs="Times New Roman" w:eastAsia="Times New Roman" w:hAnsi="Times New Roman"/>
          <w:color w:val="1A1A1A"/>
          <w:sz w:val="20"/>
          <w:szCs w:val="20"/>
        </w:rPr>
        <w:t xml:space="preserve"> </w:t>
      </w:r>
    </w:p>
    <w:p>
      <w:pPr>
        <w:spacing w:after="260"/>
      </w:pPr>
    </w:p>
    <w:tbl>
      <w:tblPr>
        <w:tblW w:type="dxa" w:w="10224"/>
        <w:tblBorders>
          <w:top w:val="none" w:color="FFFFFF" w:sz="0"/>
          <w:left w:val="none" w:color="FFFFFF" w:sz="0"/>
          <w:bottom w:val="none" w:color="FFFFFF" w:sz="0"/>
          <w:right w:val="none" w:color="FFFFFF" w:sz="0"/>
          <w:insideH w:val="none" w:color="FFFFFF" w:sz="0"/>
          <w:insideV w:val="none" w:color="FFFFFF" w:sz="0"/>
        </w:tblBorders>
      </w:tblPr>
      <w:tblGrid>
        <w:gridCol w:w="10224"/>
      </w:tblGrid>
      <w:tr>
        <w:tc>
          <w:tcPr>
            <w:tcW w:type="dxa" w:w="10224"/>
            <w:shd w:fill="B08D57" w:color="auto" w:val="clear"/>
            <w:tcMar>
              <w:top w:type="dxa" w:w="180"/>
              <w:left w:type="dxa" w:w="260"/>
              <w:bottom w:type="dxa" w:w="180"/>
              <w:right w:type="dxa" w:w="260"/>
            </w:tcMar>
          </w:tcPr>
          <w:p>
            <w:r>
              <w:rPr>
                <w:rFonts w:ascii="Times New Roman" w:cs="Times New Roman" w:eastAsia="Times New Roman" w:hAnsi="Times New Roman"/>
                <w:b/>
                <w:bCs/>
                <w:color w:val="1F3A5F"/>
                <w:sz w:val="30"/>
                <w:szCs w:val="30"/>
              </w:rPr>
              <w:t xml:space="preserve">The Big Question????</w:t>
            </w:r>
          </w:p>
        </w:tc>
      </w:tr>
    </w:tbl>
    <w:p>
      <w:pPr>
        <w:spacing w:after="220"/>
      </w:pPr>
    </w:p>
    <w:p>
      <w:pPr>
        <w:spacing w:after="220"/>
        <w:jc w:val="center"/>
      </w:pPr>
      <w:r>
        <w:rPr>
          <w:rFonts w:ascii="Times New Roman" w:cs="Times New Roman" w:eastAsia="Times New Roman" w:hAnsi="Times New Roman"/>
          <w:b/>
          <w:bCs/>
          <w:i/>
          <w:iCs/>
          <w:color w:val="1F3A5F"/>
          <w:sz w:val="28"/>
          <w:szCs w:val="28"/>
        </w:rPr>
        <w:t xml:space="preserve">Are you willing to pray these prayers?</w:t>
      </w:r>
    </w:p>
    <w:p>
      <w:pPr>
        <w:spacing w:after="220"/>
        <w:jc w:val="center"/>
      </w:pPr>
      <w:r>
        <w:rPr>
          <w:rFonts w:ascii="Times New Roman" w:cs="Times New Roman" w:eastAsia="Times New Roman" w:hAnsi="Times New Roman"/>
          <w:b/>
          <w:bCs/>
          <w:i/>
          <w:iCs/>
          <w:color w:val="1F3A5F"/>
          <w:sz w:val="28"/>
          <w:szCs w:val="28"/>
        </w:rPr>
        <w:t xml:space="preserve">Are you willing for God to use you to answer them?</w:t>
      </w:r>
    </w:p>
    <w:p>
      <w:pPr>
        <w:spacing w:after="260"/>
        <w:jc w:val="center"/>
      </w:pPr>
      <w:r>
        <w:rPr>
          <w:rFonts w:ascii="Times New Roman" w:cs="Times New Roman" w:eastAsia="Times New Roman" w:hAnsi="Times New Roman"/>
          <w:b/>
          <w:bCs/>
          <w:i/>
          <w:iCs/>
          <w:color w:val="1F3A5F"/>
          <w:sz w:val="28"/>
          <w:szCs w:val="28"/>
        </w:rPr>
        <w:t xml:space="preserve">Are you willing to continue without doing something about lost souls?</w:t>
      </w:r>
    </w:p>
    <w:p>
      <w:pPr>
        <w:pBdr>
          <w:top w:val="single" w:color="B08D57" w:sz="8" w:space="10"/>
          <w:bottom w:val="single" w:color="B08D57" w:sz="8" w:space="10"/>
        </w:pBdr>
        <w:spacing w:after="260" w:before="260" w:line="320"/>
        <w:jc w:val="center"/>
      </w:pPr>
      <w:r>
        <w:rPr>
          <w:rFonts w:ascii="Times New Roman" w:cs="Times New Roman" w:eastAsia="Times New Roman" w:hAnsi="Times New Roman"/>
          <w:b/>
          <w:bCs/>
          <w:i/>
          <w:iCs/>
          <w:color w:val="1F3A5F"/>
          <w:sz w:val="30"/>
          <w:szCs w:val="30"/>
        </w:rPr>
        <w:t xml:space="preserve">Will You Dedicate Yourself To These Prayers?</w:t>
      </w:r>
    </w:p>
    <w:sectPr>
      <w:footerReference w:type="default" r:id="rId7"/>
      <w:pgSz w:w="12240" w:h="15840" w:orient="portrait"/>
      <w:pgMar w:top="1008" w:right="1008" w:bottom="1008" w:left="1008" w:header="460" w:footer="460" w:gutter="0"/>
      <w:pgBorders w:display="allPages" w:offsetFrom="page" w:zOrder="front">
        <w:top w:val="single" w:color="B08D57" w:sz="8" w:space="18"/>
        <w:left w:val="single" w:color="B08D57" w:sz="8" w:space="18"/>
        <w:bottom w:val="single" w:color="B08D57" w:sz="8" w:space="18"/>
        <w:right w:val="single" w:color="B08D57" w:sz="8" w:space="18"/>
      </w:pgBorders>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1F3A5F"/>
        <w:sz w:val="22"/>
        <w:szCs w:val="22"/>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2026-08-18T20:57:22.829Z</dcterms:created>
  <dcterms:modified xsi:type="dcterms:W3CDTF">2026-08-18T20:57:22.829Z</dcterms:modified>
</cp:coreProperties>
</file>

<file path=docProps/custom.xml><?xml version="1.0" encoding="utf-8"?>
<Properties xmlns="http://schemas.openxmlformats.org/officeDocument/2006/custom-properties" xmlns:vt="http://schemas.openxmlformats.org/officeDocument/2006/docPropsVTypes"/>
</file>