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99E24" w14:textId="77777777" w:rsidR="00E713B4" w:rsidRDefault="00000000">
      <w:pPr>
        <w:spacing w:before="60" w:after="40"/>
        <w:jc w:val="center"/>
      </w:pPr>
      <w:r>
        <w:rPr>
          <w:b/>
          <w:bCs/>
          <w:color w:val="1F3864"/>
          <w:sz w:val="52"/>
          <w:szCs w:val="52"/>
        </w:rPr>
        <w:t>PROVERBS</w:t>
      </w:r>
    </w:p>
    <w:p w14:paraId="79647A21" w14:textId="77777777" w:rsidR="00E713B4" w:rsidRDefault="00000000">
      <w:pPr>
        <w:spacing w:before="60" w:after="40"/>
        <w:jc w:val="center"/>
      </w:pPr>
      <w:r>
        <w:rPr>
          <w:i/>
          <w:iCs/>
          <w:color w:val="404040"/>
        </w:rPr>
        <w:t>God’s Handbook for His Image Bearers</w:t>
      </w:r>
    </w:p>
    <w:p w14:paraId="1EAE46E4" w14:textId="77777777" w:rsidR="00E713B4" w:rsidRDefault="00000000">
      <w:pPr>
        <w:spacing w:before="60" w:after="160"/>
        <w:jc w:val="center"/>
      </w:pPr>
      <w:r>
        <w:rPr>
          <w:color w:val="404040"/>
          <w:sz w:val="24"/>
          <w:szCs w:val="24"/>
        </w:rPr>
        <w:t xml:space="preserve">Lesson </w:t>
      </w:r>
      <w:proofErr w:type="gramStart"/>
      <w:r>
        <w:rPr>
          <w:color w:val="404040"/>
          <w:sz w:val="24"/>
          <w:szCs w:val="24"/>
        </w:rPr>
        <w:t>7  •</w:t>
      </w:r>
      <w:proofErr w:type="gramEnd"/>
      <w:r>
        <w:rPr>
          <w:color w:val="404040"/>
          <w:sz w:val="24"/>
          <w:szCs w:val="24"/>
        </w:rPr>
        <w:t xml:space="preserve">  “Instructions for Pursuing </w:t>
      </w:r>
      <w:proofErr w:type="gramStart"/>
      <w:r>
        <w:rPr>
          <w:color w:val="404040"/>
          <w:sz w:val="24"/>
          <w:szCs w:val="24"/>
        </w:rPr>
        <w:t>Wisdom”  •</w:t>
      </w:r>
      <w:proofErr w:type="gramEnd"/>
      <w:r>
        <w:rPr>
          <w:color w:val="404040"/>
          <w:sz w:val="24"/>
          <w:szCs w:val="24"/>
        </w:rPr>
        <w:t xml:space="preserve">  Part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6C79084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1EE258E5" w14:textId="77777777" w:rsidR="00E713B4" w:rsidRDefault="00000000">
            <w:r>
              <w:rPr>
                <w:b/>
                <w:bCs/>
                <w:color w:val="FFFFFF"/>
              </w:rPr>
              <w:t>Review</w:t>
            </w:r>
          </w:p>
        </w:tc>
      </w:tr>
    </w:tbl>
    <w:p w14:paraId="7A3F89BF" w14:textId="77777777" w:rsidR="00E713B4" w:rsidRDefault="00E713B4">
      <w:pPr>
        <w:spacing w:before="60" w:after="60"/>
      </w:pPr>
    </w:p>
    <w:p w14:paraId="72944B43" w14:textId="77777777" w:rsidR="00E713B4" w:rsidRDefault="00000000">
      <w:pPr>
        <w:spacing w:before="60" w:after="60"/>
      </w:pPr>
      <w:r>
        <w:rPr>
          <w:color w:val="000000"/>
        </w:rPr>
        <w:t>We are seven lessons into our study of Proverbs — God’s Handbook for His Image Bearers. We began by establishing why this book exists. God created us to image Him. To reflect His character, His conduct, and His wisdom into the world. Proverbs is His handbook for showing us how to do that.</w:t>
      </w:r>
    </w:p>
    <w:p w14:paraId="3E183251"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521FF10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200" w:type="dxa"/>
              <w:bottom w:w="120" w:type="dxa"/>
              <w:right w:w="200" w:type="dxa"/>
            </w:tcMar>
          </w:tcPr>
          <w:p w14:paraId="414F1356" w14:textId="77777777" w:rsidR="00E713B4" w:rsidRDefault="00000000">
            <w:pPr>
              <w:spacing w:after="80"/>
            </w:pPr>
            <w:r>
              <w:rPr>
                <w:b/>
                <w:bCs/>
                <w:color w:val="1F3864"/>
              </w:rPr>
              <w:t>In Chapter 1, we heard three voices competing for the attention of a young man:</w:t>
            </w:r>
          </w:p>
          <w:p w14:paraId="11A58FC7" w14:textId="77777777" w:rsidR="00E713B4" w:rsidRDefault="00000000">
            <w:pPr>
              <w:pStyle w:val="ListParagraph"/>
              <w:numPr>
                <w:ilvl w:val="0"/>
                <w:numId w:val="2"/>
              </w:numPr>
              <w:spacing w:before="40" w:after="20"/>
            </w:pPr>
            <w:r>
              <w:rPr>
                <w:color w:val="000000"/>
                <w:sz w:val="24"/>
                <w:szCs w:val="24"/>
              </w:rPr>
              <w:t>The voice of his parents warning and instructing him</w:t>
            </w:r>
          </w:p>
          <w:p w14:paraId="17898E5A" w14:textId="77777777" w:rsidR="00E713B4" w:rsidRDefault="00000000">
            <w:pPr>
              <w:pStyle w:val="ListParagraph"/>
              <w:numPr>
                <w:ilvl w:val="0"/>
                <w:numId w:val="2"/>
              </w:numPr>
              <w:spacing w:before="20" w:after="20"/>
            </w:pPr>
            <w:r>
              <w:rPr>
                <w:color w:val="000000"/>
                <w:sz w:val="24"/>
                <w:szCs w:val="24"/>
              </w:rPr>
              <w:t>The voice of sinners enticing him to join them</w:t>
            </w:r>
          </w:p>
          <w:p w14:paraId="1326C9FF" w14:textId="77777777" w:rsidR="00E713B4" w:rsidRDefault="00000000">
            <w:pPr>
              <w:pStyle w:val="ListParagraph"/>
              <w:numPr>
                <w:ilvl w:val="0"/>
                <w:numId w:val="2"/>
              </w:numPr>
              <w:spacing w:before="20" w:after="40"/>
            </w:pPr>
            <w:r>
              <w:rPr>
                <w:color w:val="000000"/>
                <w:sz w:val="24"/>
                <w:szCs w:val="24"/>
              </w:rPr>
              <w:t>The voice of Wisdom crying out in the street</w:t>
            </w:r>
          </w:p>
        </w:tc>
      </w:tr>
    </w:tbl>
    <w:p w14:paraId="2E6FB9D9" w14:textId="77777777" w:rsidR="00E713B4" w:rsidRDefault="00E713B4">
      <w:pPr>
        <w:spacing w:before="60" w:after="60"/>
      </w:pPr>
    </w:p>
    <w:p w14:paraId="0F3974CE" w14:textId="77777777" w:rsidR="00E713B4" w:rsidRDefault="00000000">
      <w:pPr>
        <w:spacing w:before="60" w:after="60"/>
      </w:pPr>
      <w:r>
        <w:rPr>
          <w:color w:val="000000"/>
        </w:rPr>
        <w:t>We learned that Wisdom — which the New Testament connects directly to Jesus — was actively pursuing us. Calling out. Making herself available. Promising life to those who would listen and warning of destruction to those who would not.</w:t>
      </w:r>
    </w:p>
    <w:p w14:paraId="2A42B471" w14:textId="77777777" w:rsidR="00E713B4" w:rsidRDefault="00E713B4">
      <w:pPr>
        <w:spacing w:before="60" w:after="60"/>
      </w:pPr>
    </w:p>
    <w:p w14:paraId="5C110FF7" w14:textId="77777777" w:rsidR="00E713B4" w:rsidRDefault="00000000">
      <w:pPr>
        <w:spacing w:before="60" w:after="60"/>
      </w:pPr>
      <w:r>
        <w:rPr>
          <w:color w:val="000000"/>
        </w:rPr>
        <w:t>Then in chapter 2 Solomon shifted the responsibility. Wisdom pursued you. Now it is your turn to pursue Wisdom.</w:t>
      </w:r>
    </w:p>
    <w:p w14:paraId="159E6A6C"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E713B4" w14:paraId="4DECC1B9" w14:textId="77777777">
        <w:tblPrEx>
          <w:tblCellMar>
            <w:top w:w="0" w:type="dxa"/>
            <w:bottom w:w="0" w:type="dxa"/>
          </w:tblCellMar>
        </w:tblPrEx>
        <w:tc>
          <w:tcPr>
            <w:tcW w:w="312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79657617" w14:textId="77777777" w:rsidR="00E713B4" w:rsidRDefault="00000000">
            <w:pPr>
              <w:spacing w:before="60" w:after="20"/>
              <w:jc w:val="center"/>
            </w:pPr>
            <w:r>
              <w:rPr>
                <w:b/>
                <w:bCs/>
                <w:color w:val="FFFFFF"/>
                <w:sz w:val="24"/>
                <w:szCs w:val="24"/>
              </w:rPr>
              <w:t>Lessons 3 &amp; 4</w:t>
            </w:r>
          </w:p>
          <w:p w14:paraId="44704DC9" w14:textId="77777777" w:rsidR="00E713B4" w:rsidRDefault="00000000">
            <w:pPr>
              <w:spacing w:before="60" w:after="60"/>
              <w:jc w:val="center"/>
            </w:pPr>
            <w:r>
              <w:rPr>
                <w:color w:val="FFFFFF"/>
                <w:sz w:val="24"/>
                <w:szCs w:val="24"/>
              </w:rPr>
              <w:t>Chapter 1</w:t>
            </w:r>
          </w:p>
        </w:tc>
        <w:tc>
          <w:tcPr>
            <w:tcW w:w="3120" w:type="dxa"/>
            <w:tcBorders>
              <w:top w:val="none" w:sz="0" w:space="0" w:color="FFFFFF"/>
              <w:left w:val="none" w:sz="0" w:space="0" w:color="FFFFFF"/>
              <w:bottom w:val="none" w:sz="0" w:space="0" w:color="FFFFFF"/>
              <w:right w:val="none" w:sz="0" w:space="0" w:color="FFFFFF"/>
            </w:tcBorders>
            <w:shd w:val="clear" w:color="auto" w:fill="2E75B6"/>
            <w:tcMar>
              <w:top w:w="80" w:type="dxa"/>
              <w:left w:w="120" w:type="dxa"/>
              <w:bottom w:w="80" w:type="dxa"/>
              <w:right w:w="120" w:type="dxa"/>
            </w:tcMar>
          </w:tcPr>
          <w:p w14:paraId="2364F468" w14:textId="77777777" w:rsidR="00E713B4" w:rsidRDefault="00000000">
            <w:pPr>
              <w:spacing w:before="60" w:after="20"/>
              <w:jc w:val="center"/>
            </w:pPr>
            <w:r>
              <w:rPr>
                <w:b/>
                <w:bCs/>
                <w:color w:val="FFFFFF"/>
                <w:sz w:val="24"/>
                <w:szCs w:val="24"/>
              </w:rPr>
              <w:t>Lessons 5 &amp; 6</w:t>
            </w:r>
          </w:p>
          <w:p w14:paraId="73011232" w14:textId="77777777" w:rsidR="00E713B4" w:rsidRDefault="00000000">
            <w:pPr>
              <w:spacing w:before="60" w:after="60"/>
              <w:jc w:val="center"/>
            </w:pPr>
            <w:r>
              <w:rPr>
                <w:color w:val="FFFFFF"/>
                <w:sz w:val="24"/>
                <w:szCs w:val="24"/>
              </w:rPr>
              <w:t>Chapter 2 — Incentives &amp; Instructions (Part 1)</w:t>
            </w:r>
          </w:p>
        </w:tc>
        <w:tc>
          <w:tcPr>
            <w:tcW w:w="312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0B23EEE5" w14:textId="77777777" w:rsidR="00E713B4" w:rsidRDefault="00000000">
            <w:pPr>
              <w:spacing w:before="60" w:after="20"/>
              <w:jc w:val="center"/>
            </w:pPr>
            <w:r>
              <w:rPr>
                <w:b/>
                <w:bCs/>
                <w:color w:val="FFFFFF"/>
                <w:sz w:val="24"/>
                <w:szCs w:val="24"/>
              </w:rPr>
              <w:t>Lesson 7 (Today)</w:t>
            </w:r>
          </w:p>
          <w:p w14:paraId="7C907BDD" w14:textId="77777777" w:rsidR="00E713B4" w:rsidRDefault="00000000">
            <w:pPr>
              <w:spacing w:before="60" w:after="60"/>
              <w:jc w:val="center"/>
            </w:pPr>
            <w:r>
              <w:rPr>
                <w:color w:val="FFFFFF"/>
                <w:sz w:val="24"/>
                <w:szCs w:val="24"/>
              </w:rPr>
              <w:t>Chapter 2 — Instructions (Part 2)</w:t>
            </w:r>
          </w:p>
        </w:tc>
      </w:tr>
    </w:tbl>
    <w:p w14:paraId="0ED0BA64" w14:textId="77777777" w:rsidR="00E713B4" w:rsidRDefault="00E713B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0FF5DEF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200" w:type="dxa"/>
              <w:bottom w:w="120" w:type="dxa"/>
              <w:right w:w="200" w:type="dxa"/>
            </w:tcMar>
          </w:tcPr>
          <w:p w14:paraId="788B3C2E" w14:textId="77777777" w:rsidR="00E713B4" w:rsidRDefault="00000000">
            <w:pPr>
              <w:spacing w:after="80"/>
            </w:pPr>
            <w:r>
              <w:rPr>
                <w:b/>
                <w:bCs/>
                <w:color w:val="1F3864"/>
              </w:rPr>
              <w:t>Last week we looked at the first two instructions from verse 1:</w:t>
            </w:r>
          </w:p>
          <w:p w14:paraId="1090B736" w14:textId="77777777" w:rsidR="00E713B4" w:rsidRDefault="00000000">
            <w:pPr>
              <w:spacing w:before="40" w:after="20"/>
            </w:pPr>
            <w:r>
              <w:rPr>
                <w:b/>
                <w:bCs/>
                <w:color w:val="000000"/>
                <w:sz w:val="24"/>
                <w:szCs w:val="24"/>
              </w:rPr>
              <w:t>Step 1 — Receive</w:t>
            </w:r>
          </w:p>
          <w:p w14:paraId="1AD147E5" w14:textId="77777777" w:rsidR="00E713B4" w:rsidRDefault="00000000">
            <w:pPr>
              <w:spacing w:after="60"/>
            </w:pPr>
            <w:r>
              <w:rPr>
                <w:color w:val="000000"/>
                <w:sz w:val="24"/>
                <w:szCs w:val="24"/>
              </w:rPr>
              <w:t>Take hold of the message. Active listening. Not just hearing the words but reaching out and grabbing hold of them the way Eve deliberately took hold of the fruit.</w:t>
            </w:r>
          </w:p>
          <w:p w14:paraId="69BFD549" w14:textId="77777777" w:rsidR="00E713B4" w:rsidRDefault="00000000">
            <w:pPr>
              <w:spacing w:before="40" w:after="20"/>
            </w:pPr>
            <w:r>
              <w:rPr>
                <w:b/>
                <w:bCs/>
                <w:color w:val="000000"/>
                <w:sz w:val="24"/>
                <w:szCs w:val="24"/>
              </w:rPr>
              <w:t>Step 2 — Hide</w:t>
            </w:r>
          </w:p>
          <w:p w14:paraId="7F663B17" w14:textId="77777777" w:rsidR="00E713B4" w:rsidRDefault="00000000">
            <w:pPr>
              <w:spacing w:after="40"/>
            </w:pPr>
            <w:r>
              <w:rPr>
                <w:color w:val="000000"/>
                <w:sz w:val="24"/>
                <w:szCs w:val="24"/>
              </w:rPr>
              <w:t>Store it up. Treasure it. Take hold of it for the purpose of using it. You guard what is valuable because you intend to use and benefit from it.</w:t>
            </w:r>
          </w:p>
        </w:tc>
      </w:tr>
    </w:tbl>
    <w:p w14:paraId="66766125" w14:textId="77777777" w:rsidR="00E713B4" w:rsidRDefault="00E713B4">
      <w:pPr>
        <w:spacing w:before="60" w:after="60"/>
      </w:pPr>
    </w:p>
    <w:p w14:paraId="6679BEFA" w14:textId="77777777" w:rsidR="00E713B4" w:rsidRDefault="00000000">
      <w:pPr>
        <w:spacing w:before="60" w:after="60"/>
      </w:pPr>
      <w:r>
        <w:rPr>
          <w:color w:val="000000"/>
        </w:rPr>
        <w:t>Today we continue looking at Solomon’s instructions for pursuing Wisdom. Solomon’s instructions intensify through verses 3–4.</w:t>
      </w:r>
    </w:p>
    <w:p w14:paraId="67A0644B" w14:textId="77777777" w:rsidR="00E713B4" w:rsidRDefault="00E713B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6DD9A4A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0F348B88" w14:textId="77777777" w:rsidR="00E713B4" w:rsidRDefault="00000000">
            <w:r>
              <w:rPr>
                <w:b/>
                <w:bCs/>
                <w:color w:val="FFFFFF"/>
              </w:rPr>
              <w:t>Proverbs 2:1–4 (KJV)</w:t>
            </w:r>
          </w:p>
        </w:tc>
      </w:tr>
    </w:tbl>
    <w:p w14:paraId="518EF9CE"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5501DC6F"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75122AD3" w14:textId="77777777" w:rsidR="00E713B4" w:rsidRDefault="00000000">
            <w:r>
              <w:rPr>
                <w:i/>
                <w:iCs/>
                <w:color w:val="000000"/>
                <w:sz w:val="24"/>
                <w:szCs w:val="24"/>
              </w:rPr>
              <w:t xml:space="preserve">1 My son, if thou wilt receive my words, and hide my commandments with thee; 2 So that thou incline thine ear unto wisdom, and apply thine heart to understanding; 3 Yea, if thou </w:t>
            </w:r>
            <w:proofErr w:type="spellStart"/>
            <w:r>
              <w:rPr>
                <w:i/>
                <w:iCs/>
                <w:color w:val="000000"/>
                <w:sz w:val="24"/>
                <w:szCs w:val="24"/>
              </w:rPr>
              <w:t>criest</w:t>
            </w:r>
            <w:proofErr w:type="spellEnd"/>
            <w:r>
              <w:rPr>
                <w:i/>
                <w:iCs/>
                <w:color w:val="000000"/>
                <w:sz w:val="24"/>
                <w:szCs w:val="24"/>
              </w:rPr>
              <w:t xml:space="preserve"> after knowledge, and </w:t>
            </w:r>
            <w:proofErr w:type="spellStart"/>
            <w:r>
              <w:rPr>
                <w:i/>
                <w:iCs/>
                <w:color w:val="000000"/>
                <w:sz w:val="24"/>
                <w:szCs w:val="24"/>
              </w:rPr>
              <w:t>liftest</w:t>
            </w:r>
            <w:proofErr w:type="spellEnd"/>
            <w:r>
              <w:rPr>
                <w:i/>
                <w:iCs/>
                <w:color w:val="000000"/>
                <w:sz w:val="24"/>
                <w:szCs w:val="24"/>
              </w:rPr>
              <w:t xml:space="preserve"> up thy voice for understanding; 4 If thou </w:t>
            </w:r>
            <w:proofErr w:type="spellStart"/>
            <w:r>
              <w:rPr>
                <w:i/>
                <w:iCs/>
                <w:color w:val="000000"/>
                <w:sz w:val="24"/>
                <w:szCs w:val="24"/>
              </w:rPr>
              <w:t>seekest</w:t>
            </w:r>
            <w:proofErr w:type="spellEnd"/>
            <w:r>
              <w:rPr>
                <w:i/>
                <w:iCs/>
                <w:color w:val="000000"/>
                <w:sz w:val="24"/>
                <w:szCs w:val="24"/>
              </w:rPr>
              <w:t xml:space="preserve"> her as silver, and </w:t>
            </w:r>
            <w:proofErr w:type="spellStart"/>
            <w:r>
              <w:rPr>
                <w:i/>
                <w:iCs/>
                <w:color w:val="000000"/>
                <w:sz w:val="24"/>
                <w:szCs w:val="24"/>
              </w:rPr>
              <w:t>searchest</w:t>
            </w:r>
            <w:proofErr w:type="spellEnd"/>
            <w:r>
              <w:rPr>
                <w:i/>
                <w:iCs/>
                <w:color w:val="000000"/>
                <w:sz w:val="24"/>
                <w:szCs w:val="24"/>
              </w:rPr>
              <w:t xml:space="preserve"> for her as for hid treasures;</w:t>
            </w:r>
          </w:p>
        </w:tc>
      </w:tr>
    </w:tbl>
    <w:p w14:paraId="43726ADC" w14:textId="77777777" w:rsidR="00E713B4" w:rsidRDefault="00E713B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3980"/>
        <w:gridCol w:w="3980"/>
      </w:tblGrid>
      <w:tr w:rsidR="00E713B4" w14:paraId="31828846"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00" w:type="dxa"/>
              <w:bottom w:w="80" w:type="dxa"/>
              <w:right w:w="100" w:type="dxa"/>
            </w:tcMar>
          </w:tcPr>
          <w:p w14:paraId="177A6047" w14:textId="77777777" w:rsidR="00E713B4" w:rsidRDefault="00000000">
            <w:pPr>
              <w:spacing w:before="60" w:after="60"/>
              <w:jc w:val="center"/>
            </w:pPr>
            <w:r>
              <w:rPr>
                <w:b/>
                <w:bCs/>
                <w:color w:val="FFFFFF"/>
                <w:sz w:val="24"/>
                <w:szCs w:val="24"/>
              </w:rPr>
              <w:t>VERSE</w:t>
            </w:r>
          </w:p>
        </w:tc>
        <w:tc>
          <w:tcPr>
            <w:tcW w:w="39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CCC3BEA" w14:textId="77777777" w:rsidR="00E713B4" w:rsidRDefault="00000000">
            <w:pPr>
              <w:spacing w:before="60" w:after="60"/>
            </w:pPr>
            <w:r>
              <w:rPr>
                <w:b/>
                <w:bCs/>
                <w:color w:val="FFFFFF"/>
                <w:sz w:val="24"/>
                <w:szCs w:val="24"/>
              </w:rPr>
              <w:t>STEP</w:t>
            </w:r>
          </w:p>
        </w:tc>
        <w:tc>
          <w:tcPr>
            <w:tcW w:w="39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52235BB8" w14:textId="77777777" w:rsidR="00E713B4" w:rsidRDefault="00000000">
            <w:pPr>
              <w:spacing w:before="60" w:after="60"/>
            </w:pPr>
            <w:r>
              <w:rPr>
                <w:b/>
                <w:bCs/>
                <w:color w:val="FFFFFF"/>
                <w:sz w:val="24"/>
                <w:szCs w:val="24"/>
              </w:rPr>
              <w:t>ACTION</w:t>
            </w:r>
          </w:p>
        </w:tc>
      </w:tr>
      <w:tr w:rsidR="00E713B4" w14:paraId="1A8EE76F"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00" w:type="dxa"/>
              <w:bottom w:w="80" w:type="dxa"/>
              <w:right w:w="100" w:type="dxa"/>
            </w:tcMar>
          </w:tcPr>
          <w:p w14:paraId="77B2A484" w14:textId="77777777" w:rsidR="00E713B4" w:rsidRDefault="00000000">
            <w:pPr>
              <w:spacing w:before="60" w:after="60"/>
              <w:jc w:val="center"/>
            </w:pPr>
            <w:r>
              <w:rPr>
                <w:b/>
                <w:bCs/>
                <w:color w:val="1F3864"/>
                <w:sz w:val="24"/>
                <w:szCs w:val="24"/>
              </w:rPr>
              <w:t>Verse 1</w:t>
            </w:r>
          </w:p>
        </w:tc>
        <w:tc>
          <w:tcPr>
            <w:tcW w:w="39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B5E59E9" w14:textId="77777777" w:rsidR="00E713B4" w:rsidRDefault="00000000">
            <w:pPr>
              <w:spacing w:before="60" w:after="60"/>
            </w:pPr>
            <w:r>
              <w:rPr>
                <w:color w:val="000000"/>
                <w:sz w:val="24"/>
                <w:szCs w:val="24"/>
              </w:rPr>
              <w:t>Steps 1 &amp; 2 (Lesson 6)</w:t>
            </w:r>
          </w:p>
        </w:tc>
        <w:tc>
          <w:tcPr>
            <w:tcW w:w="39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0DAC0029" w14:textId="77777777" w:rsidR="00E713B4" w:rsidRDefault="00000000">
            <w:pPr>
              <w:spacing w:before="60" w:after="60"/>
            </w:pPr>
            <w:r>
              <w:rPr>
                <w:b/>
                <w:bCs/>
                <w:color w:val="000000"/>
                <w:sz w:val="24"/>
                <w:szCs w:val="24"/>
              </w:rPr>
              <w:t>Receive — Hide</w:t>
            </w:r>
          </w:p>
        </w:tc>
      </w:tr>
      <w:tr w:rsidR="00E713B4" w14:paraId="1FAA466D"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77514C30" w14:textId="77777777" w:rsidR="00E713B4" w:rsidRDefault="00000000">
            <w:pPr>
              <w:spacing w:before="60" w:after="60"/>
              <w:jc w:val="center"/>
            </w:pPr>
            <w:r>
              <w:rPr>
                <w:b/>
                <w:bCs/>
                <w:color w:val="1F3864"/>
                <w:sz w:val="24"/>
                <w:szCs w:val="24"/>
              </w:rPr>
              <w:t>Verse 2</w:t>
            </w:r>
          </w:p>
        </w:tc>
        <w:tc>
          <w:tcPr>
            <w:tcW w:w="3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E4B67E" w14:textId="77777777" w:rsidR="00E713B4" w:rsidRDefault="00000000">
            <w:pPr>
              <w:spacing w:before="60" w:after="60"/>
            </w:pPr>
            <w:r>
              <w:rPr>
                <w:color w:val="000000"/>
                <w:sz w:val="24"/>
                <w:szCs w:val="24"/>
              </w:rPr>
              <w:t>Steps 3 &amp; 4 (Today)</w:t>
            </w:r>
          </w:p>
        </w:tc>
        <w:tc>
          <w:tcPr>
            <w:tcW w:w="3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39A636" w14:textId="77777777" w:rsidR="00E713B4" w:rsidRDefault="00000000">
            <w:pPr>
              <w:spacing w:before="60" w:after="60"/>
            </w:pPr>
            <w:r>
              <w:rPr>
                <w:b/>
                <w:bCs/>
                <w:color w:val="000000"/>
                <w:sz w:val="24"/>
                <w:szCs w:val="24"/>
              </w:rPr>
              <w:t>Incline Your Ear — Apply Your Heart</w:t>
            </w:r>
          </w:p>
        </w:tc>
      </w:tr>
      <w:tr w:rsidR="00E713B4" w14:paraId="03686D8A"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00" w:type="dxa"/>
              <w:bottom w:w="80" w:type="dxa"/>
              <w:right w:w="100" w:type="dxa"/>
            </w:tcMar>
          </w:tcPr>
          <w:p w14:paraId="625C9126" w14:textId="77777777" w:rsidR="00E713B4" w:rsidRDefault="00000000">
            <w:pPr>
              <w:spacing w:before="60" w:after="60"/>
              <w:jc w:val="center"/>
            </w:pPr>
            <w:r>
              <w:rPr>
                <w:b/>
                <w:bCs/>
                <w:color w:val="1F3864"/>
                <w:sz w:val="24"/>
                <w:szCs w:val="24"/>
              </w:rPr>
              <w:t>Verse 3</w:t>
            </w:r>
          </w:p>
        </w:tc>
        <w:tc>
          <w:tcPr>
            <w:tcW w:w="39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4393892" w14:textId="77777777" w:rsidR="00E713B4" w:rsidRDefault="00000000">
            <w:pPr>
              <w:spacing w:before="60" w:after="60"/>
            </w:pPr>
            <w:r>
              <w:rPr>
                <w:color w:val="000000"/>
                <w:sz w:val="24"/>
                <w:szCs w:val="24"/>
              </w:rPr>
              <w:t>Steps 5 &amp; 6 (Today)</w:t>
            </w:r>
          </w:p>
        </w:tc>
        <w:tc>
          <w:tcPr>
            <w:tcW w:w="39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723C03BD" w14:textId="77777777" w:rsidR="00E713B4" w:rsidRDefault="00000000">
            <w:pPr>
              <w:spacing w:before="60" w:after="60"/>
            </w:pPr>
            <w:r>
              <w:rPr>
                <w:b/>
                <w:bCs/>
                <w:color w:val="000000"/>
                <w:sz w:val="24"/>
                <w:szCs w:val="24"/>
              </w:rPr>
              <w:t>Cry After Knowledge — Lift Up Your Voice</w:t>
            </w:r>
          </w:p>
        </w:tc>
      </w:tr>
      <w:tr w:rsidR="00E713B4" w14:paraId="1213E035"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00" w:type="dxa"/>
              <w:bottom w:w="80" w:type="dxa"/>
              <w:right w:w="100" w:type="dxa"/>
            </w:tcMar>
          </w:tcPr>
          <w:p w14:paraId="583EEE9E" w14:textId="77777777" w:rsidR="00E713B4" w:rsidRDefault="00000000">
            <w:pPr>
              <w:spacing w:before="60" w:after="60"/>
              <w:jc w:val="center"/>
            </w:pPr>
            <w:r>
              <w:rPr>
                <w:b/>
                <w:bCs/>
                <w:color w:val="1F3864"/>
                <w:sz w:val="24"/>
                <w:szCs w:val="24"/>
              </w:rPr>
              <w:t>Verse 4</w:t>
            </w:r>
          </w:p>
        </w:tc>
        <w:tc>
          <w:tcPr>
            <w:tcW w:w="3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55190A" w14:textId="77777777" w:rsidR="00E713B4" w:rsidRDefault="00000000">
            <w:pPr>
              <w:spacing w:before="60" w:after="60"/>
            </w:pPr>
            <w:r>
              <w:rPr>
                <w:color w:val="000000"/>
                <w:sz w:val="24"/>
                <w:szCs w:val="24"/>
              </w:rPr>
              <w:t>Steps 7 &amp; 8 (Today)</w:t>
            </w:r>
          </w:p>
        </w:tc>
        <w:tc>
          <w:tcPr>
            <w:tcW w:w="3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AE4EDA" w14:textId="77777777" w:rsidR="00E713B4" w:rsidRDefault="00000000">
            <w:pPr>
              <w:spacing w:before="60" w:after="60"/>
            </w:pPr>
            <w:r>
              <w:rPr>
                <w:b/>
                <w:bCs/>
                <w:color w:val="000000"/>
                <w:sz w:val="24"/>
                <w:szCs w:val="24"/>
              </w:rPr>
              <w:t>Seek Like Silver — Search Like Hidden Treasure</w:t>
            </w:r>
          </w:p>
        </w:tc>
      </w:tr>
    </w:tbl>
    <w:p w14:paraId="1F8D1C7C" w14:textId="77777777" w:rsidR="00E713B4" w:rsidRDefault="00E713B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73C1720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038A829D" w14:textId="77777777" w:rsidR="00E713B4" w:rsidRDefault="00000000">
            <w:r>
              <w:rPr>
                <w:b/>
                <w:bCs/>
                <w:color w:val="FFFFFF"/>
              </w:rPr>
              <w:t>Proverbs 2:2</w:t>
            </w:r>
          </w:p>
        </w:tc>
      </w:tr>
    </w:tbl>
    <w:p w14:paraId="5F40BB87"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7B206356"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51671869" w14:textId="77777777" w:rsidR="00E713B4" w:rsidRDefault="00000000">
            <w:r>
              <w:rPr>
                <w:i/>
                <w:iCs/>
                <w:color w:val="000000"/>
                <w:sz w:val="24"/>
                <w:szCs w:val="24"/>
              </w:rPr>
              <w:t>Proverbs 2:2 (KJV) — So that thou incline thine ear unto wisdom, and apply thine heart to understanding;</w:t>
            </w:r>
          </w:p>
        </w:tc>
      </w:tr>
    </w:tbl>
    <w:p w14:paraId="248FC95D" w14:textId="77777777" w:rsidR="00E713B4" w:rsidRDefault="00E713B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E713B4" w14:paraId="51EA8B7C" w14:textId="77777777">
        <w:tblPrEx>
          <w:tblCellMar>
            <w:top w:w="0" w:type="dxa"/>
            <w:bottom w:w="0" w:type="dxa"/>
          </w:tblCellMar>
        </w:tblPrEx>
        <w:tc>
          <w:tcPr>
            <w:tcW w:w="1200" w:type="dxa"/>
            <w:tcBorders>
              <w:top w:val="none" w:sz="0" w:space="0" w:color="FFFFFF"/>
              <w:left w:val="none" w:sz="0" w:space="0" w:color="FFFFFF"/>
              <w:bottom w:val="none" w:sz="0" w:space="0" w:color="FFFFFF"/>
              <w:right w:val="none" w:sz="0" w:space="0" w:color="FFFFFF"/>
            </w:tcBorders>
            <w:shd w:val="clear" w:color="auto" w:fill="2E75B6"/>
            <w:tcMar>
              <w:top w:w="100" w:type="dxa"/>
              <w:left w:w="120" w:type="dxa"/>
              <w:bottom w:w="100" w:type="dxa"/>
              <w:right w:w="120" w:type="dxa"/>
            </w:tcMar>
            <w:vAlign w:val="center"/>
          </w:tcPr>
          <w:p w14:paraId="3B2CB6A6" w14:textId="77777777" w:rsidR="00E713B4" w:rsidRDefault="00000000">
            <w:pPr>
              <w:jc w:val="center"/>
            </w:pPr>
            <w:r>
              <w:rPr>
                <w:b/>
                <w:bCs/>
                <w:color w:val="FFFFFF"/>
              </w:rPr>
              <w:t>Step 3</w:t>
            </w:r>
          </w:p>
        </w:tc>
        <w:tc>
          <w:tcPr>
            <w:tcW w:w="81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20" w:type="dxa"/>
            </w:tcMar>
            <w:vAlign w:val="center"/>
          </w:tcPr>
          <w:p w14:paraId="3D67CB2E" w14:textId="77777777" w:rsidR="00E713B4" w:rsidRDefault="00000000">
            <w:r>
              <w:rPr>
                <w:b/>
                <w:bCs/>
                <w:color w:val="FFFFFF"/>
              </w:rPr>
              <w:t>Incline Thine Ear</w:t>
            </w:r>
          </w:p>
        </w:tc>
      </w:tr>
    </w:tbl>
    <w:p w14:paraId="2DF603D7" w14:textId="77777777" w:rsidR="00E713B4" w:rsidRDefault="00E713B4">
      <w:pPr>
        <w:spacing w:before="60" w:after="60"/>
      </w:pPr>
    </w:p>
    <w:p w14:paraId="51FE293E" w14:textId="77777777" w:rsidR="00E713B4" w:rsidRDefault="00000000">
      <w:pPr>
        <w:spacing w:before="60" w:after="60"/>
      </w:pPr>
      <w:r>
        <w:rPr>
          <w:color w:val="000000"/>
        </w:rPr>
        <w:t>We are learning what it looks like to pursue wisdom. What does it look like to incline our ear to wisdom?</w:t>
      </w:r>
    </w:p>
    <w:p w14:paraId="1E811D12" w14:textId="77777777" w:rsidR="00E713B4" w:rsidRDefault="00E713B4">
      <w:pPr>
        <w:spacing w:before="40" w:after="40"/>
      </w:pPr>
    </w:p>
    <w:p w14:paraId="5A450471" w14:textId="77777777" w:rsidR="00E713B4" w:rsidRDefault="00000000">
      <w:pPr>
        <w:spacing w:before="60" w:after="60"/>
      </w:pPr>
      <w:r>
        <w:rPr>
          <w:color w:val="000000"/>
        </w:rPr>
        <w:t>The verb means to stretch out, extend, or turn something deliberately in a direction. It always involves intentional movement.</w:t>
      </w:r>
    </w:p>
    <w:p w14:paraId="24C85924"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69AAEAF3" w14:textId="77777777">
        <w:tblPrEx>
          <w:tblCellMar>
            <w:top w:w="0" w:type="dxa"/>
            <w:bottom w:w="0" w:type="dxa"/>
          </w:tblCellMar>
        </w:tblPrEx>
        <w:tc>
          <w:tcPr>
            <w:tcW w:w="9360" w:type="dxa"/>
            <w:tcBorders>
              <w:top w:val="none" w:sz="0" w:space="0" w:color="FFFFFF"/>
              <w:left w:val="single" w:sz="12" w:space="0" w:color="1F3864"/>
              <w:bottom w:val="none" w:sz="0" w:space="0" w:color="FFFFFF"/>
              <w:right w:val="none" w:sz="0" w:space="0" w:color="FFFFFF"/>
            </w:tcBorders>
            <w:shd w:val="clear" w:color="auto" w:fill="EBF3FB"/>
            <w:tcMar>
              <w:top w:w="100" w:type="dxa"/>
              <w:left w:w="200" w:type="dxa"/>
              <w:bottom w:w="100" w:type="dxa"/>
              <w:right w:w="180" w:type="dxa"/>
            </w:tcMar>
          </w:tcPr>
          <w:p w14:paraId="351077BF" w14:textId="77777777" w:rsidR="00E713B4" w:rsidRDefault="00000000">
            <w:pPr>
              <w:spacing w:before="40" w:after="40"/>
            </w:pPr>
            <w:r>
              <w:rPr>
                <w:color w:val="000000"/>
                <w:sz w:val="24"/>
                <w:szCs w:val="24"/>
              </w:rPr>
              <w:t>Picture yourself listening to someone who says “I have left you some money in my safe, the combination is…”</w:t>
            </w:r>
          </w:p>
          <w:p w14:paraId="53CEA0AB" w14:textId="77777777" w:rsidR="00E713B4" w:rsidRDefault="00000000">
            <w:pPr>
              <w:spacing w:before="40" w:after="40"/>
            </w:pPr>
            <w:r>
              <w:rPr>
                <w:color w:val="000000"/>
                <w:sz w:val="24"/>
                <w:szCs w:val="24"/>
              </w:rPr>
              <w:t>Do you lean in toward them to hear what they are about to say? Do you stretch your neck toward them to position your ear closer?</w:t>
            </w:r>
          </w:p>
          <w:p w14:paraId="38F6A87F" w14:textId="77777777" w:rsidR="00E713B4" w:rsidRDefault="00000000">
            <w:pPr>
              <w:spacing w:before="40" w:after="40"/>
            </w:pPr>
            <w:r>
              <w:rPr>
                <w:color w:val="000000"/>
                <w:sz w:val="24"/>
                <w:szCs w:val="24"/>
              </w:rPr>
              <w:lastRenderedPageBreak/>
              <w:t>This is the picture Solomon is describing. It is the intentional movement toward the voice of instruction.</w:t>
            </w:r>
          </w:p>
        </w:tc>
      </w:tr>
    </w:tbl>
    <w:p w14:paraId="5D044BCF" w14:textId="77777777" w:rsidR="00E713B4" w:rsidRDefault="00E713B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2B6BD99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200" w:type="dxa"/>
              <w:bottom w:w="120" w:type="dxa"/>
              <w:right w:w="200" w:type="dxa"/>
            </w:tcMar>
          </w:tcPr>
          <w:p w14:paraId="08DD34BF" w14:textId="77777777" w:rsidR="00E713B4" w:rsidRDefault="00000000">
            <w:pPr>
              <w:spacing w:after="80"/>
            </w:pPr>
            <w:r>
              <w:rPr>
                <w:b/>
                <w:bCs/>
                <w:color w:val="1F3864"/>
              </w:rPr>
              <w:t>Biblical Warning</w:t>
            </w:r>
          </w:p>
          <w:p w14:paraId="293D301F" w14:textId="77777777" w:rsidR="00E713B4" w:rsidRDefault="00000000">
            <w:pPr>
              <w:spacing w:before="40" w:after="40"/>
            </w:pPr>
            <w:r>
              <w:rPr>
                <w:color w:val="000000"/>
                <w:sz w:val="24"/>
                <w:szCs w:val="24"/>
              </w:rPr>
              <w:t>The prophet Jeremiah used the same Hebrew word to describe Israel’s failure to incline their ear to the many prophets God sent to warn them.</w:t>
            </w:r>
          </w:p>
        </w:tc>
      </w:tr>
    </w:tbl>
    <w:p w14:paraId="63878F3B"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19F54CEB"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628EC3AA" w14:textId="77777777" w:rsidR="00E713B4" w:rsidRDefault="00000000">
            <w:r>
              <w:rPr>
                <w:i/>
                <w:iCs/>
                <w:color w:val="000000"/>
                <w:sz w:val="24"/>
                <w:szCs w:val="24"/>
              </w:rPr>
              <w:t>Jeremiah 7:24 (KJV) — But they hearkened not, nor inclined their ear, but walked in the counsels and in the imagination of their evil heart, and went backward, and not forward.</w:t>
            </w:r>
          </w:p>
        </w:tc>
      </w:tr>
    </w:tbl>
    <w:p w14:paraId="72948605" w14:textId="77777777" w:rsidR="00E713B4" w:rsidRDefault="00E713B4">
      <w:pPr>
        <w:spacing w:before="60" w:after="60"/>
      </w:pPr>
    </w:p>
    <w:p w14:paraId="46E665ED" w14:textId="77777777" w:rsidR="00E713B4" w:rsidRDefault="00000000">
      <w:pPr>
        <w:spacing w:before="60" w:after="60"/>
      </w:pPr>
      <w:r>
        <w:rPr>
          <w:color w:val="000000"/>
        </w:rPr>
        <w:t>The nation did not incline their ear toward God’s warning, and they went backward not forward. They followed the wrong voice.</w:t>
      </w:r>
    </w:p>
    <w:p w14:paraId="0FE11589"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51F608F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200" w:type="dxa"/>
              <w:bottom w:w="120" w:type="dxa"/>
              <w:right w:w="200" w:type="dxa"/>
            </w:tcMar>
          </w:tcPr>
          <w:p w14:paraId="4903D37A" w14:textId="77777777" w:rsidR="00E713B4" w:rsidRDefault="00000000">
            <w:pPr>
              <w:spacing w:after="80"/>
            </w:pPr>
            <w:r>
              <w:rPr>
                <w:b/>
                <w:bCs/>
                <w:color w:val="1F3864"/>
              </w:rPr>
              <w:t>Key Warning</w:t>
            </w:r>
          </w:p>
          <w:p w14:paraId="32D4DDB1" w14:textId="77777777" w:rsidR="00E713B4" w:rsidRDefault="00000000">
            <w:pPr>
              <w:spacing w:before="40" w:after="40"/>
            </w:pPr>
            <w:r>
              <w:rPr>
                <w:color w:val="000000"/>
                <w:sz w:val="24"/>
                <w:szCs w:val="24"/>
              </w:rPr>
              <w:t>Pursuing wisdom requires effort and time. Many people listen to the voice of the devil instead of pursuing wisdom. The voice of the devil may not be saying “come join me in violence or evil” but he is saying: “You are too tired to listen right now. You are too tired to read the Bible right now. You will try harder later. It will not matter.”</w:t>
            </w:r>
          </w:p>
          <w:p w14:paraId="2B499822" w14:textId="77777777" w:rsidR="00E713B4" w:rsidRDefault="00000000">
            <w:pPr>
              <w:spacing w:before="40" w:after="40"/>
            </w:pPr>
            <w:r>
              <w:rPr>
                <w:color w:val="000000"/>
                <w:sz w:val="24"/>
                <w:szCs w:val="24"/>
              </w:rPr>
              <w:t xml:space="preserve">The failure to incline the ear resulted in going backward not </w:t>
            </w:r>
            <w:proofErr w:type="gramStart"/>
            <w:r>
              <w:rPr>
                <w:color w:val="000000"/>
                <w:sz w:val="24"/>
                <w:szCs w:val="24"/>
              </w:rPr>
              <w:t>forward, and</w:t>
            </w:r>
            <w:proofErr w:type="gramEnd"/>
            <w:r>
              <w:rPr>
                <w:color w:val="000000"/>
                <w:sz w:val="24"/>
                <w:szCs w:val="24"/>
              </w:rPr>
              <w:t xml:space="preserve"> eventually doing the wrong things.</w:t>
            </w:r>
          </w:p>
          <w:p w14:paraId="415E191B" w14:textId="77777777" w:rsidR="00E713B4" w:rsidRDefault="00000000">
            <w:pPr>
              <w:spacing w:before="40" w:after="40"/>
            </w:pPr>
            <w:r>
              <w:rPr>
                <w:color w:val="000000"/>
                <w:sz w:val="24"/>
                <w:szCs w:val="24"/>
              </w:rPr>
              <w:t>The wise person pursues wisdom. The fool does not.</w:t>
            </w:r>
          </w:p>
        </w:tc>
      </w:tr>
    </w:tbl>
    <w:p w14:paraId="66C28B46" w14:textId="77777777" w:rsidR="00E713B4" w:rsidRDefault="00E713B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E713B4" w14:paraId="2BBF69B3" w14:textId="77777777">
        <w:tblPrEx>
          <w:tblCellMar>
            <w:top w:w="0" w:type="dxa"/>
            <w:bottom w:w="0" w:type="dxa"/>
          </w:tblCellMar>
        </w:tblPrEx>
        <w:tc>
          <w:tcPr>
            <w:tcW w:w="1200" w:type="dxa"/>
            <w:tcBorders>
              <w:top w:val="none" w:sz="0" w:space="0" w:color="FFFFFF"/>
              <w:left w:val="none" w:sz="0" w:space="0" w:color="FFFFFF"/>
              <w:bottom w:val="none" w:sz="0" w:space="0" w:color="FFFFFF"/>
              <w:right w:val="none" w:sz="0" w:space="0" w:color="FFFFFF"/>
            </w:tcBorders>
            <w:shd w:val="clear" w:color="auto" w:fill="2E75B6"/>
            <w:tcMar>
              <w:top w:w="100" w:type="dxa"/>
              <w:left w:w="120" w:type="dxa"/>
              <w:bottom w:w="100" w:type="dxa"/>
              <w:right w:w="120" w:type="dxa"/>
            </w:tcMar>
            <w:vAlign w:val="center"/>
          </w:tcPr>
          <w:p w14:paraId="5065E853" w14:textId="77777777" w:rsidR="00E713B4" w:rsidRDefault="00000000">
            <w:pPr>
              <w:jc w:val="center"/>
            </w:pPr>
            <w:r>
              <w:rPr>
                <w:b/>
                <w:bCs/>
                <w:color w:val="FFFFFF"/>
              </w:rPr>
              <w:t>Step 4</w:t>
            </w:r>
          </w:p>
        </w:tc>
        <w:tc>
          <w:tcPr>
            <w:tcW w:w="81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20" w:type="dxa"/>
            </w:tcMar>
            <w:vAlign w:val="center"/>
          </w:tcPr>
          <w:p w14:paraId="708EA791" w14:textId="77777777" w:rsidR="00E713B4" w:rsidRDefault="00000000">
            <w:r>
              <w:rPr>
                <w:b/>
                <w:bCs/>
                <w:color w:val="FFFFFF"/>
              </w:rPr>
              <w:t>Apply Thine Heart</w:t>
            </w:r>
          </w:p>
        </w:tc>
      </w:tr>
    </w:tbl>
    <w:p w14:paraId="6946D3D0" w14:textId="77777777" w:rsidR="00E713B4" w:rsidRDefault="00E713B4">
      <w:pPr>
        <w:spacing w:before="60" w:after="60"/>
      </w:pPr>
    </w:p>
    <w:p w14:paraId="5D38BFF5" w14:textId="77777777" w:rsidR="00E713B4" w:rsidRDefault="00000000">
      <w:pPr>
        <w:spacing w:before="60" w:after="60"/>
      </w:pPr>
      <w:r>
        <w:rPr>
          <w:color w:val="000000"/>
        </w:rPr>
        <w:t>The next step Solomon gives deals with the heart. The ear was the gate that wisdom entered but the heart is the target destination. It is possible to hear the words but never be affected by them.</w:t>
      </w:r>
    </w:p>
    <w:p w14:paraId="6528FB55" w14:textId="77777777" w:rsidR="00E713B4" w:rsidRDefault="00E713B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4398CFD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200" w:type="dxa"/>
              <w:bottom w:w="120" w:type="dxa"/>
              <w:right w:w="200" w:type="dxa"/>
            </w:tcMar>
          </w:tcPr>
          <w:p w14:paraId="703EEA35" w14:textId="77777777" w:rsidR="00E713B4" w:rsidRDefault="00000000">
            <w:pPr>
              <w:spacing w:after="80"/>
            </w:pPr>
            <w:r>
              <w:rPr>
                <w:b/>
                <w:bCs/>
                <w:color w:val="1F3864"/>
              </w:rPr>
              <w:t>What Is the Heart?</w:t>
            </w:r>
          </w:p>
          <w:p w14:paraId="38ABD689" w14:textId="77777777" w:rsidR="00E713B4" w:rsidRDefault="00000000">
            <w:pPr>
              <w:spacing w:after="80"/>
            </w:pPr>
            <w:r>
              <w:rPr>
                <w:color w:val="000000"/>
                <w:sz w:val="24"/>
                <w:szCs w:val="24"/>
              </w:rPr>
              <w:t>Modern society thinks of the heart as the emotions. But the Hebrew word “lev” described the entire person. Scholars identify five things that happen in the lev:</w:t>
            </w:r>
          </w:p>
          <w:p w14:paraId="3352132C" w14:textId="77777777" w:rsidR="00E713B4" w:rsidRDefault="00000000">
            <w:pPr>
              <w:pStyle w:val="ListParagraph"/>
              <w:numPr>
                <w:ilvl w:val="0"/>
                <w:numId w:val="2"/>
              </w:numPr>
              <w:spacing w:before="40" w:after="20"/>
            </w:pPr>
            <w:r>
              <w:rPr>
                <w:color w:val="000000"/>
                <w:sz w:val="24"/>
                <w:szCs w:val="24"/>
              </w:rPr>
              <w:t>Thinking — as a man thinks in his heart, so is he (Proverbs 23:7)</w:t>
            </w:r>
          </w:p>
          <w:p w14:paraId="6EB64ACF" w14:textId="77777777" w:rsidR="00E713B4" w:rsidRDefault="00000000">
            <w:pPr>
              <w:pStyle w:val="ListParagraph"/>
              <w:numPr>
                <w:ilvl w:val="0"/>
                <w:numId w:val="2"/>
              </w:numPr>
              <w:spacing w:before="20" w:after="20"/>
            </w:pPr>
            <w:r>
              <w:rPr>
                <w:color w:val="000000"/>
                <w:sz w:val="24"/>
                <w:szCs w:val="24"/>
              </w:rPr>
              <w:t>Deciding — the heart is where choices are made and plans are formed</w:t>
            </w:r>
          </w:p>
          <w:p w14:paraId="6260E082" w14:textId="77777777" w:rsidR="00E713B4" w:rsidRDefault="00000000">
            <w:pPr>
              <w:pStyle w:val="ListParagraph"/>
              <w:numPr>
                <w:ilvl w:val="0"/>
                <w:numId w:val="2"/>
              </w:numPr>
              <w:spacing w:before="20" w:after="20"/>
            </w:pPr>
            <w:r>
              <w:rPr>
                <w:color w:val="000000"/>
                <w:sz w:val="24"/>
                <w:szCs w:val="24"/>
              </w:rPr>
              <w:t>Feeling conviction — David’s heart struck him after his sin (2 Samuel 24:10)</w:t>
            </w:r>
          </w:p>
          <w:p w14:paraId="3991B810" w14:textId="77777777" w:rsidR="00E713B4" w:rsidRDefault="00000000">
            <w:pPr>
              <w:pStyle w:val="ListParagraph"/>
              <w:numPr>
                <w:ilvl w:val="0"/>
                <w:numId w:val="2"/>
              </w:numPr>
              <w:spacing w:before="20" w:after="20"/>
            </w:pPr>
            <w:r>
              <w:rPr>
                <w:color w:val="000000"/>
                <w:sz w:val="24"/>
                <w:szCs w:val="24"/>
              </w:rPr>
              <w:t>Moral character — God examines the lev to perceive the direction of a person’s entire life</w:t>
            </w:r>
          </w:p>
          <w:p w14:paraId="264F19AD" w14:textId="77777777" w:rsidR="00E713B4" w:rsidRDefault="00000000">
            <w:pPr>
              <w:pStyle w:val="ListParagraph"/>
              <w:numPr>
                <w:ilvl w:val="0"/>
                <w:numId w:val="2"/>
              </w:numPr>
              <w:spacing w:before="20" w:after="40"/>
            </w:pPr>
            <w:r>
              <w:rPr>
                <w:color w:val="000000"/>
                <w:sz w:val="24"/>
                <w:szCs w:val="24"/>
              </w:rPr>
              <w:lastRenderedPageBreak/>
              <w:t xml:space="preserve">Understanding God — Solomon asked for a lev </w:t>
            </w:r>
            <w:proofErr w:type="spellStart"/>
            <w:r>
              <w:rPr>
                <w:color w:val="000000"/>
                <w:sz w:val="24"/>
                <w:szCs w:val="24"/>
              </w:rPr>
              <w:t>shomea</w:t>
            </w:r>
            <w:proofErr w:type="spellEnd"/>
            <w:r>
              <w:rPr>
                <w:color w:val="000000"/>
                <w:sz w:val="24"/>
                <w:szCs w:val="24"/>
              </w:rPr>
              <w:t xml:space="preserve"> — a hearing heart (1 Kings 3:9)</w:t>
            </w:r>
          </w:p>
        </w:tc>
      </w:tr>
    </w:tbl>
    <w:p w14:paraId="586A950B" w14:textId="77777777" w:rsidR="00E713B4" w:rsidRDefault="00E713B4">
      <w:pPr>
        <w:spacing w:before="80" w:after="80"/>
      </w:pPr>
    </w:p>
    <w:p w14:paraId="0BE49F57" w14:textId="77777777" w:rsidR="00E713B4" w:rsidRDefault="00000000">
      <w:pPr>
        <w:spacing w:before="60" w:after="60"/>
      </w:pPr>
      <w:r>
        <w:rPr>
          <w:b/>
          <w:bCs/>
          <w:color w:val="000000"/>
        </w:rPr>
        <w:t xml:space="preserve">Consider this: </w:t>
      </w:r>
      <w:r>
        <w:rPr>
          <w:color w:val="000000"/>
        </w:rPr>
        <w:t>Taking hold of the words, treasuring them up, and inclining our ear toward wisdom are all intentional steps to change how we think, what actions we take, and what type of person we will become. Pursuing wisdom is not about becoming smart — it is about intentionally transforming into the image of God.</w:t>
      </w:r>
    </w:p>
    <w:p w14:paraId="5CC18600"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05B74BBA"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073E8D16" w14:textId="77777777" w:rsidR="00E713B4" w:rsidRDefault="00000000">
            <w:r>
              <w:rPr>
                <w:i/>
                <w:iCs/>
                <w:color w:val="000000"/>
                <w:sz w:val="24"/>
                <w:szCs w:val="24"/>
              </w:rPr>
              <w:t xml:space="preserve">Hebrews 4:12 (KJV) — For the word of God is quick, and powerful, and sharper than any </w:t>
            </w:r>
            <w:proofErr w:type="spellStart"/>
            <w:r>
              <w:rPr>
                <w:i/>
                <w:iCs/>
                <w:color w:val="000000"/>
                <w:sz w:val="24"/>
                <w:szCs w:val="24"/>
              </w:rPr>
              <w:t>twoedged</w:t>
            </w:r>
            <w:proofErr w:type="spellEnd"/>
            <w:r>
              <w:rPr>
                <w:i/>
                <w:iCs/>
                <w:color w:val="000000"/>
                <w:sz w:val="24"/>
                <w:szCs w:val="24"/>
              </w:rPr>
              <w:t xml:space="preserve"> sword, piercing even to the dividing asunder of soul and spirit, and of the joints and marrow, and is a discerner of the thoughts and intents of the heart.</w:t>
            </w:r>
          </w:p>
        </w:tc>
      </w:tr>
    </w:tbl>
    <w:p w14:paraId="63E0E407"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11639A0F"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4598C8FE" w14:textId="77777777" w:rsidR="00E713B4" w:rsidRDefault="00000000">
            <w:r>
              <w:rPr>
                <w:i/>
                <w:iCs/>
                <w:color w:val="000000"/>
                <w:sz w:val="24"/>
                <w:szCs w:val="24"/>
              </w:rPr>
              <w:t>Romans 12:2 (KJV) — And be not conformed to this world: but be ye transformed by the renewing of your mind, that ye may prove what is that good, and acceptable, and perfect, will of God.</w:t>
            </w:r>
          </w:p>
        </w:tc>
      </w:tr>
    </w:tbl>
    <w:p w14:paraId="3519E680"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2B21707D" w14:textId="77777777">
        <w:tblPrEx>
          <w:tblCellMar>
            <w:top w:w="0" w:type="dxa"/>
            <w:bottom w:w="0" w:type="dxa"/>
          </w:tblCellMar>
        </w:tblPrEx>
        <w:tc>
          <w:tcPr>
            <w:tcW w:w="9360" w:type="dxa"/>
            <w:tcBorders>
              <w:top w:val="none" w:sz="0" w:space="0" w:color="FFFFFF"/>
              <w:left w:val="single" w:sz="12" w:space="0" w:color="1F3864"/>
              <w:bottom w:val="none" w:sz="0" w:space="0" w:color="FFFFFF"/>
              <w:right w:val="none" w:sz="0" w:space="0" w:color="FFFFFF"/>
            </w:tcBorders>
            <w:shd w:val="clear" w:color="auto" w:fill="EBF3FB"/>
            <w:tcMar>
              <w:top w:w="100" w:type="dxa"/>
              <w:left w:w="200" w:type="dxa"/>
              <w:bottom w:w="100" w:type="dxa"/>
              <w:right w:w="180" w:type="dxa"/>
            </w:tcMar>
          </w:tcPr>
          <w:p w14:paraId="3DAC870E" w14:textId="77777777" w:rsidR="00E713B4" w:rsidRDefault="00000000">
            <w:pPr>
              <w:spacing w:before="40" w:after="40"/>
            </w:pPr>
            <w:r>
              <w:rPr>
                <w:color w:val="000000"/>
                <w:sz w:val="24"/>
                <w:szCs w:val="24"/>
              </w:rPr>
              <w:t>The pastor or Bible teacher is not transformed into the image of God because they develop Biblical sermons — it happens when who they are is developed by those sermons.</w:t>
            </w:r>
          </w:p>
          <w:p w14:paraId="1EC5F3AA" w14:textId="77777777" w:rsidR="00E713B4" w:rsidRDefault="00000000">
            <w:pPr>
              <w:spacing w:before="40" w:after="40"/>
            </w:pPr>
            <w:r>
              <w:rPr>
                <w:color w:val="000000"/>
                <w:sz w:val="24"/>
                <w:szCs w:val="24"/>
              </w:rPr>
              <w:t>You will not acquire wisdom because you join a Bible study or attend a church service. It happens when you intentionally incline your ear to receive the message and your heart is changed, thus changing your direction and decisions.</w:t>
            </w:r>
          </w:p>
        </w:tc>
      </w:tr>
    </w:tbl>
    <w:p w14:paraId="3CE539EF" w14:textId="77777777" w:rsidR="00E713B4" w:rsidRDefault="00E713B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492FB6A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40EC6D73" w14:textId="77777777" w:rsidR="00E713B4" w:rsidRDefault="00000000">
            <w:r>
              <w:rPr>
                <w:b/>
                <w:bCs/>
                <w:color w:val="FFFFFF"/>
              </w:rPr>
              <w:t>Proverbs 2:3</w:t>
            </w:r>
          </w:p>
        </w:tc>
      </w:tr>
    </w:tbl>
    <w:p w14:paraId="467E473B"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39A69A62"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757F8F3A" w14:textId="77777777" w:rsidR="00E713B4" w:rsidRDefault="00000000">
            <w:r>
              <w:rPr>
                <w:i/>
                <w:iCs/>
                <w:color w:val="000000"/>
                <w:sz w:val="24"/>
                <w:szCs w:val="24"/>
              </w:rPr>
              <w:t xml:space="preserve">Proverbs 2:3 (KJV) — Yea, if thou </w:t>
            </w:r>
            <w:proofErr w:type="spellStart"/>
            <w:r>
              <w:rPr>
                <w:i/>
                <w:iCs/>
                <w:color w:val="000000"/>
                <w:sz w:val="24"/>
                <w:szCs w:val="24"/>
              </w:rPr>
              <w:t>criest</w:t>
            </w:r>
            <w:proofErr w:type="spellEnd"/>
            <w:r>
              <w:rPr>
                <w:i/>
                <w:iCs/>
                <w:color w:val="000000"/>
                <w:sz w:val="24"/>
                <w:szCs w:val="24"/>
              </w:rPr>
              <w:t xml:space="preserve"> after knowledge, and </w:t>
            </w:r>
            <w:proofErr w:type="spellStart"/>
            <w:r>
              <w:rPr>
                <w:i/>
                <w:iCs/>
                <w:color w:val="000000"/>
                <w:sz w:val="24"/>
                <w:szCs w:val="24"/>
              </w:rPr>
              <w:t>liftest</w:t>
            </w:r>
            <w:proofErr w:type="spellEnd"/>
            <w:r>
              <w:rPr>
                <w:i/>
                <w:iCs/>
                <w:color w:val="000000"/>
                <w:sz w:val="24"/>
                <w:szCs w:val="24"/>
              </w:rPr>
              <w:t xml:space="preserve"> up thy voice for understanding;</w:t>
            </w:r>
          </w:p>
        </w:tc>
      </w:tr>
    </w:tbl>
    <w:p w14:paraId="477D743F" w14:textId="77777777" w:rsidR="00E713B4" w:rsidRDefault="00E713B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E713B4" w14:paraId="1195D958" w14:textId="77777777">
        <w:tblPrEx>
          <w:tblCellMar>
            <w:top w:w="0" w:type="dxa"/>
            <w:bottom w:w="0" w:type="dxa"/>
          </w:tblCellMar>
        </w:tblPrEx>
        <w:tc>
          <w:tcPr>
            <w:tcW w:w="1200" w:type="dxa"/>
            <w:tcBorders>
              <w:top w:val="none" w:sz="0" w:space="0" w:color="FFFFFF"/>
              <w:left w:val="none" w:sz="0" w:space="0" w:color="FFFFFF"/>
              <w:bottom w:val="none" w:sz="0" w:space="0" w:color="FFFFFF"/>
              <w:right w:val="none" w:sz="0" w:space="0" w:color="FFFFFF"/>
            </w:tcBorders>
            <w:shd w:val="clear" w:color="auto" w:fill="2E75B6"/>
            <w:tcMar>
              <w:top w:w="100" w:type="dxa"/>
              <w:left w:w="120" w:type="dxa"/>
              <w:bottom w:w="100" w:type="dxa"/>
              <w:right w:w="120" w:type="dxa"/>
            </w:tcMar>
            <w:vAlign w:val="center"/>
          </w:tcPr>
          <w:p w14:paraId="32E17C24" w14:textId="77777777" w:rsidR="00E713B4" w:rsidRDefault="00000000">
            <w:pPr>
              <w:jc w:val="center"/>
            </w:pPr>
            <w:r>
              <w:rPr>
                <w:b/>
                <w:bCs/>
                <w:color w:val="FFFFFF"/>
              </w:rPr>
              <w:t>Step 5</w:t>
            </w:r>
          </w:p>
        </w:tc>
        <w:tc>
          <w:tcPr>
            <w:tcW w:w="81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20" w:type="dxa"/>
            </w:tcMar>
            <w:vAlign w:val="center"/>
          </w:tcPr>
          <w:p w14:paraId="0F643019" w14:textId="77777777" w:rsidR="00E713B4" w:rsidRDefault="00000000">
            <w:r>
              <w:rPr>
                <w:b/>
                <w:bCs/>
                <w:color w:val="FFFFFF"/>
              </w:rPr>
              <w:t>Cry After Knowledge</w:t>
            </w:r>
          </w:p>
        </w:tc>
      </w:tr>
    </w:tbl>
    <w:p w14:paraId="3CBFC987" w14:textId="77777777" w:rsidR="00E713B4" w:rsidRDefault="00E713B4">
      <w:pPr>
        <w:spacing w:before="60" w:after="60"/>
      </w:pPr>
    </w:p>
    <w:p w14:paraId="24A3219A" w14:textId="77777777" w:rsidR="00E713B4" w:rsidRDefault="00000000">
      <w:pPr>
        <w:spacing w:before="60" w:after="60"/>
      </w:pPr>
      <w:r>
        <w:rPr>
          <w:color w:val="000000"/>
        </w:rPr>
        <w:t xml:space="preserve">In Chapter 1 wisdom </w:t>
      </w:r>
      <w:proofErr w:type="gramStart"/>
      <w:r>
        <w:rPr>
          <w:color w:val="000000"/>
        </w:rPr>
        <w:t>lifted up</w:t>
      </w:r>
      <w:proofErr w:type="gramEnd"/>
      <w:r>
        <w:rPr>
          <w:color w:val="000000"/>
        </w:rPr>
        <w:t xml:space="preserve"> her voice in the streets. She shouted over the </w:t>
      </w:r>
      <w:proofErr w:type="gramStart"/>
      <w:r>
        <w:rPr>
          <w:color w:val="000000"/>
        </w:rPr>
        <w:t>noise,</w:t>
      </w:r>
      <w:proofErr w:type="gramEnd"/>
      <w:r>
        <w:rPr>
          <w:color w:val="000000"/>
        </w:rPr>
        <w:t xml:space="preserve"> she overcame every obstacle to being heard. She was pursuing you and me with intensity.</w:t>
      </w:r>
    </w:p>
    <w:p w14:paraId="214CD774" w14:textId="77777777" w:rsidR="00E713B4" w:rsidRDefault="00E713B4">
      <w:pPr>
        <w:spacing w:before="40" w:after="40"/>
      </w:pPr>
    </w:p>
    <w:p w14:paraId="1BF2540F" w14:textId="77777777" w:rsidR="00E713B4" w:rsidRDefault="00000000">
      <w:pPr>
        <w:spacing w:before="60" w:after="60"/>
      </w:pPr>
      <w:r>
        <w:rPr>
          <w:color w:val="000000"/>
        </w:rPr>
        <w:t>Now Solomon says — do what she did. Imitate wisdom. Match her intensity. She pursued you with intensity, now pursue her with the same intensity.</w:t>
      </w:r>
    </w:p>
    <w:p w14:paraId="3A8F91E6" w14:textId="77777777" w:rsidR="00E713B4" w:rsidRDefault="00E713B4">
      <w:pPr>
        <w:spacing w:before="40" w:after="40"/>
      </w:pPr>
    </w:p>
    <w:p w14:paraId="30DD0537" w14:textId="77777777" w:rsidR="00E713B4" w:rsidRDefault="00000000">
      <w:pPr>
        <w:spacing w:before="60" w:after="60"/>
      </w:pPr>
      <w:r>
        <w:rPr>
          <w:color w:val="000000"/>
        </w:rPr>
        <w:lastRenderedPageBreak/>
        <w:t>The word describes someone who is desperate and urgent. It reflects the cry of a person who knows their survival depends on being heard and getting a response.</w:t>
      </w:r>
    </w:p>
    <w:p w14:paraId="2A1DCE99" w14:textId="77777777" w:rsidR="00E713B4" w:rsidRDefault="00E713B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28"/>
        <w:gridCol w:w="3232"/>
      </w:tblGrid>
      <w:tr w:rsidR="00E713B4" w14:paraId="416730BC" w14:textId="77777777">
        <w:tblPrEx>
          <w:tblCellMar>
            <w:top w:w="0" w:type="dxa"/>
            <w:bottom w:w="0" w:type="dxa"/>
          </w:tblCellMar>
        </w:tblPrEx>
        <w:tc>
          <w:tcPr>
            <w:tcW w:w="4680" w:type="dxa"/>
            <w:tcBorders>
              <w:top w:val="none" w:sz="0" w:space="0" w:color="FFFFFF"/>
              <w:left w:val="none" w:sz="0" w:space="0" w:color="FFFFFF"/>
              <w:bottom w:val="none" w:sz="0" w:space="0" w:color="FFFFFF"/>
              <w:right w:val="none" w:sz="0" w:space="0" w:color="FFFFFF"/>
            </w:tcBorders>
            <w:shd w:val="clear" w:color="auto" w:fill="1F3864"/>
            <w:tcMar>
              <w:top w:w="80" w:type="dxa"/>
              <w:left w:w="120" w:type="dxa"/>
              <w:bottom w:w="80" w:type="dxa"/>
              <w:right w:w="120" w:type="dxa"/>
            </w:tcMar>
          </w:tcPr>
          <w:p w14:paraId="548B7F39" w14:textId="77777777" w:rsidR="00E713B4" w:rsidRDefault="00000000">
            <w:pPr>
              <w:spacing w:before="60" w:after="60"/>
              <w:jc w:val="center"/>
            </w:pPr>
            <w:r>
              <w:rPr>
                <w:b/>
                <w:bCs/>
                <w:color w:val="FFFFFF"/>
                <w:sz w:val="24"/>
                <w:szCs w:val="24"/>
              </w:rPr>
              <w:t>Peter — Matthew 14:28–30</w:t>
            </w:r>
          </w:p>
        </w:tc>
        <w:tc>
          <w:tcPr>
            <w:tcW w:w="4680" w:type="dxa"/>
            <w:tcBorders>
              <w:top w:val="none" w:sz="0" w:space="0" w:color="FFFFFF"/>
              <w:left w:val="none" w:sz="0" w:space="0" w:color="FFFFFF"/>
              <w:bottom w:val="none" w:sz="0" w:space="0" w:color="FFFFFF"/>
              <w:right w:val="none" w:sz="0" w:space="0" w:color="FFFFFF"/>
            </w:tcBorders>
            <w:shd w:val="clear" w:color="auto" w:fill="2E75B6"/>
            <w:tcMar>
              <w:top w:w="80" w:type="dxa"/>
              <w:left w:w="120" w:type="dxa"/>
              <w:bottom w:w="80" w:type="dxa"/>
              <w:right w:w="120" w:type="dxa"/>
            </w:tcMar>
          </w:tcPr>
          <w:p w14:paraId="069C9E07" w14:textId="77777777" w:rsidR="00E713B4" w:rsidRDefault="00000000">
            <w:pPr>
              <w:spacing w:before="60" w:after="60"/>
              <w:jc w:val="center"/>
            </w:pPr>
            <w:r>
              <w:rPr>
                <w:b/>
                <w:bCs/>
                <w:color w:val="FFFFFF"/>
                <w:sz w:val="24"/>
                <w:szCs w:val="24"/>
              </w:rPr>
              <w:t>Blind Bartimaeus — Mark 10:46–52</w:t>
            </w:r>
          </w:p>
        </w:tc>
      </w:tr>
      <w:tr w:rsidR="00E713B4" w14:paraId="374B3341"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2EC56CFF" w14:textId="77777777" w:rsidR="00E713B4" w:rsidRDefault="00000000">
            <w:pPr>
              <w:spacing w:before="60" w:after="60"/>
            </w:pPr>
            <w:r>
              <w:rPr>
                <w:b/>
                <w:bCs/>
                <w:i/>
                <w:iCs/>
                <w:color w:val="000000"/>
                <w:sz w:val="24"/>
                <w:szCs w:val="24"/>
              </w:rPr>
              <w:t xml:space="preserve">Matthew 14:30 (KJV) — </w:t>
            </w:r>
            <w:r>
              <w:rPr>
                <w:i/>
                <w:iCs/>
                <w:color w:val="000000"/>
                <w:sz w:val="24"/>
                <w:szCs w:val="24"/>
              </w:rPr>
              <w:t>But when he saw the wind boisterous, he was afraid; and beginning to sink, he cried, saying, Lord, save me.</w:t>
            </w:r>
          </w:p>
          <w:p w14:paraId="66F33E2A" w14:textId="77777777" w:rsidR="00E713B4" w:rsidRDefault="00000000">
            <w:pPr>
              <w:spacing w:before="60" w:after="60"/>
            </w:pPr>
            <w:r>
              <w:rPr>
                <w:color w:val="000000"/>
                <w:sz w:val="24"/>
                <w:szCs w:val="24"/>
              </w:rPr>
              <w:t>Peter realized his survival depended on the Lord hearing and responding to him. His cry was intense and urgent.</w:t>
            </w:r>
          </w:p>
        </w:tc>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tcPr>
          <w:p w14:paraId="1CA4AEB2" w14:textId="77777777" w:rsidR="00E713B4" w:rsidRDefault="00000000">
            <w:pPr>
              <w:spacing w:before="60" w:after="60"/>
            </w:pPr>
            <w:r>
              <w:rPr>
                <w:b/>
                <w:bCs/>
                <w:i/>
                <w:iCs/>
                <w:color w:val="000000"/>
                <w:sz w:val="24"/>
                <w:szCs w:val="24"/>
              </w:rPr>
              <w:t xml:space="preserve">Mark 10:48 (KJV) — </w:t>
            </w:r>
            <w:r>
              <w:rPr>
                <w:i/>
                <w:iCs/>
                <w:color w:val="000000"/>
                <w:sz w:val="24"/>
                <w:szCs w:val="24"/>
              </w:rPr>
              <w:t>And many charged him that he should hold his peace: but he cried the more a great deal, Thou Son of David, have mercy on me.</w:t>
            </w:r>
          </w:p>
          <w:p w14:paraId="74CEA98B" w14:textId="77777777" w:rsidR="00E713B4" w:rsidRDefault="00000000">
            <w:pPr>
              <w:spacing w:before="60" w:after="60"/>
            </w:pPr>
            <w:r>
              <w:rPr>
                <w:color w:val="000000"/>
                <w:sz w:val="24"/>
                <w:szCs w:val="24"/>
              </w:rPr>
              <w:t>When the people told him to be quiet, Bartimaeus increased the intensity and urgency of his cry. He was determined that Jesus would hear him and heal him.</w:t>
            </w:r>
          </w:p>
        </w:tc>
      </w:tr>
      <w:tr w:rsidR="00E713B4" w14:paraId="2B503123" w14:textId="77777777">
        <w:tblPrEx>
          <w:tblCellMar>
            <w:top w:w="0" w:type="dxa"/>
            <w:bottom w:w="0" w:type="dxa"/>
          </w:tblCellMar>
        </w:tblPrEx>
        <w:trPr>
          <w:gridAfter w:val="1"/>
          <w:wAfter w:w="4680" w:type="dxa"/>
        </w:trPr>
        <w:tc>
          <w:tcPr>
            <w:tcW w:w="9360" w:type="dxa"/>
            <w:tcBorders>
              <w:top w:val="single" w:sz="1" w:space="0" w:color="CCCCCC"/>
              <w:left w:val="single" w:sz="1" w:space="0" w:color="CCCCCC"/>
              <w:bottom w:val="single" w:sz="1" w:space="0" w:color="CCCCCC"/>
              <w:right w:val="single" w:sz="1" w:space="0" w:color="CCCCCC"/>
            </w:tcBorders>
            <w:shd w:val="clear" w:color="auto" w:fill="D5E8F0"/>
            <w:tcMar>
              <w:top w:w="100" w:type="dxa"/>
              <w:left w:w="160" w:type="dxa"/>
              <w:bottom w:w="100" w:type="dxa"/>
              <w:right w:w="160" w:type="dxa"/>
            </w:tcMar>
          </w:tcPr>
          <w:p w14:paraId="5AFA24E5" w14:textId="77777777" w:rsidR="00E713B4" w:rsidRDefault="00000000">
            <w:pPr>
              <w:spacing w:before="60" w:after="60"/>
            </w:pPr>
            <w:r>
              <w:rPr>
                <w:b/>
                <w:bCs/>
                <w:color w:val="000000"/>
                <w:sz w:val="24"/>
                <w:szCs w:val="24"/>
              </w:rPr>
              <w:t>Notice the necessary conditions before a person will cry out:</w:t>
            </w:r>
          </w:p>
          <w:p w14:paraId="49664EB1" w14:textId="77777777" w:rsidR="00E713B4" w:rsidRDefault="00000000">
            <w:pPr>
              <w:pStyle w:val="ListParagraph"/>
              <w:numPr>
                <w:ilvl w:val="0"/>
                <w:numId w:val="3"/>
              </w:numPr>
              <w:spacing w:before="40" w:after="20"/>
            </w:pPr>
            <w:r>
              <w:rPr>
                <w:b/>
                <w:bCs/>
                <w:color w:val="000000"/>
                <w:sz w:val="24"/>
                <w:szCs w:val="24"/>
              </w:rPr>
              <w:t>Acknowledge our Desperate Need</w:t>
            </w:r>
          </w:p>
          <w:p w14:paraId="74E5AC8C" w14:textId="77777777" w:rsidR="00E713B4" w:rsidRDefault="00000000">
            <w:pPr>
              <w:pStyle w:val="ListParagraph"/>
              <w:numPr>
                <w:ilvl w:val="0"/>
                <w:numId w:val="3"/>
              </w:numPr>
              <w:spacing w:before="20" w:after="40"/>
            </w:pPr>
            <w:r>
              <w:rPr>
                <w:b/>
                <w:bCs/>
                <w:color w:val="000000"/>
                <w:sz w:val="24"/>
                <w:szCs w:val="24"/>
              </w:rPr>
              <w:t>Address our Divine Helper</w:t>
            </w:r>
          </w:p>
          <w:p w14:paraId="2A19654E" w14:textId="77777777" w:rsidR="00E713B4" w:rsidRDefault="00000000">
            <w:pPr>
              <w:spacing w:before="60" w:after="60"/>
            </w:pPr>
            <w:r>
              <w:rPr>
                <w:color w:val="000000"/>
                <w:sz w:val="24"/>
                <w:szCs w:val="24"/>
              </w:rPr>
              <w:t>Wisdom is calling out to us all, but only those who recognize their need will call out to God for wisdom.</w:t>
            </w:r>
          </w:p>
        </w:tc>
      </w:tr>
    </w:tbl>
    <w:p w14:paraId="3E79D059" w14:textId="77777777" w:rsidR="00E713B4" w:rsidRDefault="00E713B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E713B4" w14:paraId="0092FDFF" w14:textId="77777777">
        <w:tblPrEx>
          <w:tblCellMar>
            <w:top w:w="0" w:type="dxa"/>
            <w:bottom w:w="0" w:type="dxa"/>
          </w:tblCellMar>
        </w:tblPrEx>
        <w:tc>
          <w:tcPr>
            <w:tcW w:w="1200" w:type="dxa"/>
            <w:tcBorders>
              <w:top w:val="none" w:sz="0" w:space="0" w:color="FFFFFF"/>
              <w:left w:val="none" w:sz="0" w:space="0" w:color="FFFFFF"/>
              <w:bottom w:val="none" w:sz="0" w:space="0" w:color="FFFFFF"/>
              <w:right w:val="none" w:sz="0" w:space="0" w:color="FFFFFF"/>
            </w:tcBorders>
            <w:shd w:val="clear" w:color="auto" w:fill="2E75B6"/>
            <w:tcMar>
              <w:top w:w="100" w:type="dxa"/>
              <w:left w:w="120" w:type="dxa"/>
              <w:bottom w:w="100" w:type="dxa"/>
              <w:right w:w="120" w:type="dxa"/>
            </w:tcMar>
            <w:vAlign w:val="center"/>
          </w:tcPr>
          <w:p w14:paraId="623ACEDB" w14:textId="77777777" w:rsidR="00E713B4" w:rsidRDefault="00000000">
            <w:pPr>
              <w:jc w:val="center"/>
            </w:pPr>
            <w:r>
              <w:rPr>
                <w:b/>
                <w:bCs/>
                <w:color w:val="FFFFFF"/>
              </w:rPr>
              <w:t>Step 6</w:t>
            </w:r>
          </w:p>
        </w:tc>
        <w:tc>
          <w:tcPr>
            <w:tcW w:w="81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20" w:type="dxa"/>
            </w:tcMar>
            <w:vAlign w:val="center"/>
          </w:tcPr>
          <w:p w14:paraId="051E9050" w14:textId="77777777" w:rsidR="00E713B4" w:rsidRDefault="00000000">
            <w:proofErr w:type="gramStart"/>
            <w:r>
              <w:rPr>
                <w:b/>
                <w:bCs/>
                <w:color w:val="FFFFFF"/>
              </w:rPr>
              <w:t>Lift Up</w:t>
            </w:r>
            <w:proofErr w:type="gramEnd"/>
            <w:r>
              <w:rPr>
                <w:b/>
                <w:bCs/>
                <w:color w:val="FFFFFF"/>
              </w:rPr>
              <w:t xml:space="preserve"> Your Voice</w:t>
            </w:r>
          </w:p>
        </w:tc>
      </w:tr>
    </w:tbl>
    <w:p w14:paraId="2226C434" w14:textId="77777777" w:rsidR="00E713B4" w:rsidRDefault="00E713B4">
      <w:pPr>
        <w:spacing w:before="60" w:after="60"/>
      </w:pPr>
    </w:p>
    <w:p w14:paraId="4441CAF2" w14:textId="77777777" w:rsidR="00E713B4" w:rsidRDefault="00000000">
      <w:pPr>
        <w:spacing w:before="60" w:after="60"/>
      </w:pPr>
      <w:r>
        <w:rPr>
          <w:color w:val="000000"/>
        </w:rPr>
        <w:t xml:space="preserve">The second instruction in verse 3 is to </w:t>
      </w:r>
      <w:proofErr w:type="gramStart"/>
      <w:r>
        <w:rPr>
          <w:color w:val="000000"/>
        </w:rPr>
        <w:t>lift up</w:t>
      </w:r>
      <w:proofErr w:type="gramEnd"/>
      <w:r>
        <w:rPr>
          <w:color w:val="000000"/>
        </w:rPr>
        <w:t xml:space="preserve"> your voice for understanding. This implies prayer to God. A desperate prayer. An urgent prayer.</w:t>
      </w:r>
    </w:p>
    <w:p w14:paraId="2B1372E8"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4349D819"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242BE701" w14:textId="77777777" w:rsidR="00E713B4" w:rsidRDefault="00000000">
            <w:r>
              <w:rPr>
                <w:i/>
                <w:iCs/>
                <w:color w:val="000000"/>
                <w:sz w:val="24"/>
                <w:szCs w:val="24"/>
              </w:rPr>
              <w:t xml:space="preserve">James 1:5 (KJV) — If any of you lack wisdom, let him ask of God, that giveth to all men liberally, and </w:t>
            </w:r>
            <w:proofErr w:type="spellStart"/>
            <w:r>
              <w:rPr>
                <w:i/>
                <w:iCs/>
                <w:color w:val="000000"/>
                <w:sz w:val="24"/>
                <w:szCs w:val="24"/>
              </w:rPr>
              <w:t>upbraideth</w:t>
            </w:r>
            <w:proofErr w:type="spellEnd"/>
            <w:r>
              <w:rPr>
                <w:i/>
                <w:iCs/>
                <w:color w:val="000000"/>
                <w:sz w:val="24"/>
                <w:szCs w:val="24"/>
              </w:rPr>
              <w:t xml:space="preserve"> not; and it shall be given him.</w:t>
            </w:r>
          </w:p>
        </w:tc>
      </w:tr>
    </w:tbl>
    <w:p w14:paraId="02F3FC8B" w14:textId="77777777" w:rsidR="00E713B4" w:rsidRDefault="00E713B4">
      <w:pPr>
        <w:spacing w:before="60" w:after="60"/>
      </w:pPr>
    </w:p>
    <w:p w14:paraId="652C2295" w14:textId="77777777" w:rsidR="00E713B4" w:rsidRDefault="00000000">
      <w:pPr>
        <w:spacing w:before="60" w:after="60"/>
      </w:pPr>
      <w:r>
        <w:rPr>
          <w:color w:val="000000"/>
        </w:rPr>
        <w:t>There must be a request; but as one writer put it, the one asking is not merely sincere — they are desperate.</w:t>
      </w:r>
    </w:p>
    <w:p w14:paraId="69378FE9" w14:textId="77777777" w:rsidR="00E713B4" w:rsidRDefault="00E713B4">
      <w:pPr>
        <w:spacing w:before="60" w:after="60"/>
      </w:pPr>
    </w:p>
    <w:p w14:paraId="1398D010" w14:textId="77777777" w:rsidR="00E713B4" w:rsidRDefault="00000000">
      <w:pPr>
        <w:spacing w:before="60" w:after="60"/>
      </w:pPr>
      <w:r>
        <w:rPr>
          <w:color w:val="000000"/>
        </w:rPr>
        <w:t xml:space="preserve">Solomon is giving us a glimpse into his own prayer life. This book may reveal the desire of his heart that led to God appearing to him and telling Solomon to ask for anything he wanted. Perhaps his prayer for wisdom was not as casual as we </w:t>
      </w:r>
      <w:r>
        <w:rPr>
          <w:color w:val="000000"/>
        </w:rPr>
        <w:lastRenderedPageBreak/>
        <w:t>have been accustomed to thinking. Solomon stresses the urgency and intensity of prayer for wisdom.</w:t>
      </w:r>
    </w:p>
    <w:p w14:paraId="6872B74C"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4C7C7387"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13EED560" w14:textId="77777777" w:rsidR="00E713B4" w:rsidRDefault="00000000">
            <w:r>
              <w:rPr>
                <w:i/>
                <w:iCs/>
                <w:color w:val="000000"/>
                <w:sz w:val="24"/>
                <w:szCs w:val="24"/>
              </w:rPr>
              <w:t xml:space="preserve">James 5:16 (KJV) — Confess your faults one to another, and pray one for another, that ye may be healed. The effectual fervent prayer of a righteous man </w:t>
            </w:r>
            <w:proofErr w:type="spellStart"/>
            <w:r>
              <w:rPr>
                <w:i/>
                <w:iCs/>
                <w:color w:val="000000"/>
                <w:sz w:val="24"/>
                <w:szCs w:val="24"/>
              </w:rPr>
              <w:t>availeth</w:t>
            </w:r>
            <w:proofErr w:type="spellEnd"/>
            <w:r>
              <w:rPr>
                <w:i/>
                <w:iCs/>
                <w:color w:val="000000"/>
                <w:sz w:val="24"/>
                <w:szCs w:val="24"/>
              </w:rPr>
              <w:t xml:space="preserve"> much.</w:t>
            </w:r>
          </w:p>
        </w:tc>
      </w:tr>
    </w:tbl>
    <w:p w14:paraId="5D68EFF6"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5C2C0D5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200" w:type="dxa"/>
              <w:bottom w:w="120" w:type="dxa"/>
              <w:right w:w="200" w:type="dxa"/>
            </w:tcMar>
          </w:tcPr>
          <w:p w14:paraId="1DCA9C1E" w14:textId="77777777" w:rsidR="00E713B4" w:rsidRDefault="00000000">
            <w:pPr>
              <w:spacing w:before="40" w:after="40"/>
            </w:pPr>
            <w:r>
              <w:rPr>
                <w:color w:val="000000"/>
                <w:sz w:val="24"/>
                <w:szCs w:val="24"/>
              </w:rPr>
              <w:t>In this verse the two words “effectual” and “fervent” are translated from a single Greek word “</w:t>
            </w:r>
            <w:proofErr w:type="spellStart"/>
            <w:r>
              <w:rPr>
                <w:color w:val="000000"/>
                <w:sz w:val="24"/>
                <w:szCs w:val="24"/>
              </w:rPr>
              <w:t>energeo</w:t>
            </w:r>
            <w:proofErr w:type="spellEnd"/>
            <w:r>
              <w:rPr>
                <w:color w:val="000000"/>
                <w:sz w:val="24"/>
                <w:szCs w:val="24"/>
              </w:rPr>
              <w:t>” — the root of our English word energy. They describe the act of praying with intensity. A prayer combined with passion and energy.</w:t>
            </w:r>
          </w:p>
          <w:p w14:paraId="00D3E605" w14:textId="77777777" w:rsidR="00E713B4" w:rsidRDefault="00000000">
            <w:pPr>
              <w:spacing w:before="40" w:after="40"/>
            </w:pPr>
            <w:r>
              <w:rPr>
                <w:color w:val="000000"/>
                <w:sz w:val="24"/>
                <w:szCs w:val="24"/>
              </w:rPr>
              <w:t>In James 1:5 we are told to ask God for wisdom. In James 5:16 we are taught to pray with passion and intensity.</w:t>
            </w:r>
          </w:p>
        </w:tc>
      </w:tr>
    </w:tbl>
    <w:p w14:paraId="2109371A"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6FF23E65"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EBF3FB"/>
            <w:tcMar>
              <w:top w:w="120" w:type="dxa"/>
              <w:left w:w="200" w:type="dxa"/>
              <w:bottom w:w="120" w:type="dxa"/>
              <w:right w:w="200" w:type="dxa"/>
            </w:tcMar>
          </w:tcPr>
          <w:p w14:paraId="7993939E" w14:textId="77777777" w:rsidR="00E713B4" w:rsidRDefault="00000000">
            <w:pPr>
              <w:spacing w:after="80"/>
            </w:pPr>
            <w:r>
              <w:rPr>
                <w:b/>
                <w:bCs/>
                <w:color w:val="1F3864"/>
              </w:rPr>
              <w:t>Discussion / Application</w:t>
            </w:r>
          </w:p>
          <w:p w14:paraId="2D9316ED" w14:textId="77777777" w:rsidR="00E713B4" w:rsidRDefault="00000000">
            <w:pPr>
              <w:pStyle w:val="ListParagraph"/>
              <w:numPr>
                <w:ilvl w:val="0"/>
                <w:numId w:val="3"/>
              </w:numPr>
              <w:spacing w:before="40" w:after="40"/>
            </w:pPr>
            <w:r>
              <w:rPr>
                <w:color w:val="000000"/>
                <w:sz w:val="24"/>
                <w:szCs w:val="24"/>
              </w:rPr>
              <w:t>Have you ever asked God for wisdom? Help knowing what to do?</w:t>
            </w:r>
          </w:p>
          <w:p w14:paraId="7EE3459B" w14:textId="77777777" w:rsidR="00E713B4" w:rsidRDefault="00000000">
            <w:pPr>
              <w:pStyle w:val="ListParagraph"/>
              <w:numPr>
                <w:ilvl w:val="0"/>
                <w:numId w:val="3"/>
              </w:numPr>
              <w:spacing w:before="40" w:after="40"/>
            </w:pPr>
            <w:r>
              <w:rPr>
                <w:color w:val="000000"/>
                <w:sz w:val="24"/>
                <w:szCs w:val="24"/>
              </w:rPr>
              <w:t>Have you ever been broken and helpless to the point you called out desperately to God in prayer?</w:t>
            </w:r>
          </w:p>
        </w:tc>
      </w:tr>
    </w:tbl>
    <w:p w14:paraId="3B50A8E5"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70B8198B" w14:textId="77777777">
        <w:tblPrEx>
          <w:tblCellMar>
            <w:top w:w="0" w:type="dxa"/>
            <w:bottom w:w="0" w:type="dxa"/>
          </w:tblCellMar>
        </w:tblPrEx>
        <w:tc>
          <w:tcPr>
            <w:tcW w:w="9360" w:type="dxa"/>
            <w:tcBorders>
              <w:top w:val="none" w:sz="0" w:space="0" w:color="FFFFFF"/>
              <w:left w:val="single" w:sz="12" w:space="0" w:color="1F3864"/>
              <w:bottom w:val="none" w:sz="0" w:space="0" w:color="FFFFFF"/>
              <w:right w:val="none" w:sz="0" w:space="0" w:color="FFFFFF"/>
            </w:tcBorders>
            <w:shd w:val="clear" w:color="auto" w:fill="EBF3FB"/>
            <w:tcMar>
              <w:top w:w="100" w:type="dxa"/>
              <w:left w:w="200" w:type="dxa"/>
              <w:bottom w:w="100" w:type="dxa"/>
              <w:right w:w="180" w:type="dxa"/>
            </w:tcMar>
          </w:tcPr>
          <w:p w14:paraId="206C2AF1" w14:textId="77777777" w:rsidR="00E713B4" w:rsidRDefault="00000000">
            <w:pPr>
              <w:spacing w:before="40" w:after="40"/>
            </w:pPr>
            <w:r>
              <w:rPr>
                <w:color w:val="000000"/>
                <w:sz w:val="24"/>
                <w:szCs w:val="24"/>
              </w:rPr>
              <w:t xml:space="preserve">Solomon’s instructions build from a willingness to receive the commands, and they build in intensity to crying out and </w:t>
            </w:r>
            <w:proofErr w:type="gramStart"/>
            <w:r>
              <w:rPr>
                <w:color w:val="000000"/>
                <w:sz w:val="24"/>
                <w:szCs w:val="24"/>
              </w:rPr>
              <w:t>lifting up</w:t>
            </w:r>
            <w:proofErr w:type="gramEnd"/>
            <w:r>
              <w:rPr>
                <w:color w:val="000000"/>
                <w:sz w:val="24"/>
                <w:szCs w:val="24"/>
              </w:rPr>
              <w:t xml:space="preserve"> our voice over every obstacle to God in prayer.</w:t>
            </w:r>
          </w:p>
        </w:tc>
      </w:tr>
    </w:tbl>
    <w:p w14:paraId="61B8D9F6" w14:textId="77777777" w:rsidR="00E713B4" w:rsidRDefault="00E713B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7A5A343F"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0B8EA4F0" w14:textId="77777777" w:rsidR="00E713B4" w:rsidRDefault="00000000">
            <w:r>
              <w:rPr>
                <w:b/>
                <w:bCs/>
                <w:color w:val="FFFFFF"/>
              </w:rPr>
              <w:t>Proverbs 2:4 — But There Is More</w:t>
            </w:r>
          </w:p>
        </w:tc>
      </w:tr>
    </w:tbl>
    <w:p w14:paraId="71934367"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0E9698AF"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398DC3A0" w14:textId="77777777" w:rsidR="00E713B4" w:rsidRDefault="00000000">
            <w:r>
              <w:rPr>
                <w:i/>
                <w:iCs/>
                <w:color w:val="000000"/>
                <w:sz w:val="24"/>
                <w:szCs w:val="24"/>
              </w:rPr>
              <w:t xml:space="preserve">Proverbs 2:4 (KJV) — If thou </w:t>
            </w:r>
            <w:proofErr w:type="spellStart"/>
            <w:r>
              <w:rPr>
                <w:i/>
                <w:iCs/>
                <w:color w:val="000000"/>
                <w:sz w:val="24"/>
                <w:szCs w:val="24"/>
              </w:rPr>
              <w:t>seekest</w:t>
            </w:r>
            <w:proofErr w:type="spellEnd"/>
            <w:r>
              <w:rPr>
                <w:i/>
                <w:iCs/>
                <w:color w:val="000000"/>
                <w:sz w:val="24"/>
                <w:szCs w:val="24"/>
              </w:rPr>
              <w:t xml:space="preserve"> her as silver, and </w:t>
            </w:r>
            <w:proofErr w:type="spellStart"/>
            <w:r>
              <w:rPr>
                <w:i/>
                <w:iCs/>
                <w:color w:val="000000"/>
                <w:sz w:val="24"/>
                <w:szCs w:val="24"/>
              </w:rPr>
              <w:t>searchest</w:t>
            </w:r>
            <w:proofErr w:type="spellEnd"/>
            <w:r>
              <w:rPr>
                <w:i/>
                <w:iCs/>
                <w:color w:val="000000"/>
                <w:sz w:val="24"/>
                <w:szCs w:val="24"/>
              </w:rPr>
              <w:t xml:space="preserve"> for her as for hid treasures;</w:t>
            </w:r>
          </w:p>
        </w:tc>
      </w:tr>
    </w:tbl>
    <w:p w14:paraId="426C36F5" w14:textId="77777777" w:rsidR="00E713B4" w:rsidRDefault="00E713B4">
      <w:pPr>
        <w:spacing w:before="60" w:after="60"/>
      </w:pPr>
    </w:p>
    <w:p w14:paraId="4C85367C" w14:textId="77777777" w:rsidR="00E713B4" w:rsidRDefault="00000000">
      <w:pPr>
        <w:spacing w:before="60" w:after="60"/>
      </w:pPr>
      <w:r>
        <w:rPr>
          <w:color w:val="000000"/>
        </w:rPr>
        <w:t xml:space="preserve">The intentionality and the intensity of the pursuit </w:t>
      </w:r>
      <w:proofErr w:type="gramStart"/>
      <w:r>
        <w:rPr>
          <w:color w:val="000000"/>
        </w:rPr>
        <w:t>continues</w:t>
      </w:r>
      <w:proofErr w:type="gramEnd"/>
      <w:r>
        <w:rPr>
          <w:color w:val="000000"/>
        </w:rPr>
        <w:t xml:space="preserve"> to build. Now Solomon describes a person digging and refining silver.</w:t>
      </w:r>
    </w:p>
    <w:p w14:paraId="2D8818F3" w14:textId="77777777" w:rsidR="00E713B4" w:rsidRDefault="00E713B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E713B4" w14:paraId="59FE44AE" w14:textId="77777777">
        <w:tblPrEx>
          <w:tblCellMar>
            <w:top w:w="0" w:type="dxa"/>
            <w:bottom w:w="0" w:type="dxa"/>
          </w:tblCellMar>
        </w:tblPrEx>
        <w:tc>
          <w:tcPr>
            <w:tcW w:w="1200" w:type="dxa"/>
            <w:tcBorders>
              <w:top w:val="none" w:sz="0" w:space="0" w:color="FFFFFF"/>
              <w:left w:val="none" w:sz="0" w:space="0" w:color="FFFFFF"/>
              <w:bottom w:val="none" w:sz="0" w:space="0" w:color="FFFFFF"/>
              <w:right w:val="none" w:sz="0" w:space="0" w:color="FFFFFF"/>
            </w:tcBorders>
            <w:shd w:val="clear" w:color="auto" w:fill="2E75B6"/>
            <w:tcMar>
              <w:top w:w="100" w:type="dxa"/>
              <w:left w:w="120" w:type="dxa"/>
              <w:bottom w:w="100" w:type="dxa"/>
              <w:right w:w="120" w:type="dxa"/>
            </w:tcMar>
            <w:vAlign w:val="center"/>
          </w:tcPr>
          <w:p w14:paraId="5931FD50" w14:textId="77777777" w:rsidR="00E713B4" w:rsidRDefault="00000000">
            <w:pPr>
              <w:jc w:val="center"/>
            </w:pPr>
            <w:r>
              <w:rPr>
                <w:b/>
                <w:bCs/>
                <w:color w:val="FFFFFF"/>
              </w:rPr>
              <w:t>Step 7</w:t>
            </w:r>
          </w:p>
        </w:tc>
        <w:tc>
          <w:tcPr>
            <w:tcW w:w="81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20" w:type="dxa"/>
            </w:tcMar>
            <w:vAlign w:val="center"/>
          </w:tcPr>
          <w:p w14:paraId="6DCFDA80" w14:textId="77777777" w:rsidR="00E713B4" w:rsidRDefault="00000000">
            <w:r>
              <w:rPr>
                <w:b/>
                <w:bCs/>
                <w:color w:val="FFFFFF"/>
              </w:rPr>
              <w:t>Seek for Wisdom</w:t>
            </w:r>
          </w:p>
        </w:tc>
      </w:tr>
    </w:tbl>
    <w:p w14:paraId="0A9D9B82" w14:textId="77777777" w:rsidR="00E713B4" w:rsidRDefault="00E713B4">
      <w:pPr>
        <w:spacing w:before="60" w:after="60"/>
      </w:pPr>
    </w:p>
    <w:p w14:paraId="5B638AF7" w14:textId="77777777" w:rsidR="00E713B4" w:rsidRDefault="00000000">
      <w:pPr>
        <w:spacing w:before="60" w:after="60"/>
      </w:pPr>
      <w:r>
        <w:rPr>
          <w:color w:val="000000"/>
        </w:rPr>
        <w:t xml:space="preserve">Solomon was not saying </w:t>
      </w:r>
      <w:proofErr w:type="gramStart"/>
      <w:r>
        <w:rPr>
          <w:color w:val="000000"/>
        </w:rPr>
        <w:t>go</w:t>
      </w:r>
      <w:proofErr w:type="gramEnd"/>
      <w:r>
        <w:rPr>
          <w:color w:val="000000"/>
        </w:rPr>
        <w:t xml:space="preserve"> to the jewelry store and buy some silver off the shelf. He was describing the extremely challenging work of mining silver from the ground and smelting it until it becomes valuable silver.</w:t>
      </w:r>
    </w:p>
    <w:p w14:paraId="14D6FD2D" w14:textId="77777777" w:rsidR="00E713B4" w:rsidRDefault="00E713B4">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92"/>
        <w:gridCol w:w="3368"/>
      </w:tblGrid>
      <w:tr w:rsidR="00E713B4" w14:paraId="2C72C402" w14:textId="77777777">
        <w:tblPrEx>
          <w:tblCellMar>
            <w:top w:w="0" w:type="dxa"/>
            <w:bottom w:w="0" w:type="dxa"/>
          </w:tblCellMar>
        </w:tblPrEx>
        <w:tc>
          <w:tcPr>
            <w:tcW w:w="9360" w:type="dxa"/>
            <w:gridSpan w:val="2"/>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16BB59DA" w14:textId="77777777" w:rsidR="00E713B4" w:rsidRDefault="00000000">
            <w:pPr>
              <w:spacing w:before="60" w:after="60"/>
            </w:pPr>
            <w:r>
              <w:rPr>
                <w:b/>
                <w:bCs/>
                <w:color w:val="FFFFFF"/>
              </w:rPr>
              <w:lastRenderedPageBreak/>
              <w:t>The Process of Mining Silver in the Ancient World</w:t>
            </w:r>
          </w:p>
        </w:tc>
      </w:tr>
      <w:tr w:rsidR="00E713B4" w14:paraId="28B5CE5F"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2F2F2"/>
            <w:tcMar>
              <w:top w:w="100" w:type="dxa"/>
              <w:left w:w="120" w:type="dxa"/>
              <w:bottom w:w="100" w:type="dxa"/>
              <w:right w:w="120" w:type="dxa"/>
            </w:tcMar>
          </w:tcPr>
          <w:p w14:paraId="49D642F7" w14:textId="77777777" w:rsidR="00E713B4" w:rsidRDefault="00000000">
            <w:pPr>
              <w:spacing w:before="60" w:after="60"/>
            </w:pPr>
            <w:r>
              <w:rPr>
                <w:b/>
                <w:bCs/>
                <w:color w:val="1F3864"/>
                <w:sz w:val="24"/>
                <w:szCs w:val="24"/>
              </w:rPr>
              <w:t>The Mining</w:t>
            </w:r>
          </w:p>
          <w:p w14:paraId="3BD3C716" w14:textId="77777777" w:rsidR="00E713B4" w:rsidRDefault="00000000">
            <w:pPr>
              <w:pStyle w:val="ListParagraph"/>
              <w:numPr>
                <w:ilvl w:val="0"/>
                <w:numId w:val="2"/>
              </w:numPr>
              <w:spacing w:before="40" w:after="20"/>
            </w:pPr>
            <w:r>
              <w:rPr>
                <w:color w:val="000000"/>
                <w:sz w:val="24"/>
                <w:szCs w:val="24"/>
              </w:rPr>
              <w:t>Tunnels (shafts) dug by hand with primitive tools</w:t>
            </w:r>
          </w:p>
          <w:p w14:paraId="46896A2A" w14:textId="77777777" w:rsidR="00E713B4" w:rsidRDefault="00000000">
            <w:pPr>
              <w:pStyle w:val="ListParagraph"/>
              <w:numPr>
                <w:ilvl w:val="0"/>
                <w:numId w:val="2"/>
              </w:numPr>
              <w:spacing w:before="20" w:after="20"/>
            </w:pPr>
            <w:r>
              <w:rPr>
                <w:color w:val="000000"/>
                <w:sz w:val="24"/>
                <w:szCs w:val="24"/>
              </w:rPr>
              <w:t>Shafts no more than 40 inches tall — miners worked on their backs</w:t>
            </w:r>
          </w:p>
          <w:p w14:paraId="20BA9890" w14:textId="77777777" w:rsidR="00E713B4" w:rsidRDefault="00000000">
            <w:pPr>
              <w:pStyle w:val="ListParagraph"/>
              <w:numPr>
                <w:ilvl w:val="0"/>
                <w:numId w:val="2"/>
              </w:numPr>
              <w:spacing w:before="20" w:after="20"/>
            </w:pPr>
            <w:r>
              <w:rPr>
                <w:color w:val="000000"/>
                <w:sz w:val="24"/>
                <w:szCs w:val="24"/>
              </w:rPr>
              <w:t>No natural light. Poor ventilation.</w:t>
            </w:r>
          </w:p>
          <w:p w14:paraId="317B94D8" w14:textId="77777777" w:rsidR="00E713B4" w:rsidRDefault="00000000">
            <w:pPr>
              <w:pStyle w:val="ListParagraph"/>
              <w:numPr>
                <w:ilvl w:val="0"/>
                <w:numId w:val="2"/>
              </w:numPr>
              <w:spacing w:before="20" w:after="20"/>
            </w:pPr>
            <w:r>
              <w:rPr>
                <w:color w:val="000000"/>
                <w:sz w:val="24"/>
                <w:szCs w:val="24"/>
              </w:rPr>
              <w:t>Some shafts went 800 feet into the earth</w:t>
            </w:r>
          </w:p>
          <w:p w14:paraId="6D09F5B6" w14:textId="77777777" w:rsidR="00E713B4" w:rsidRDefault="00000000">
            <w:pPr>
              <w:pStyle w:val="ListParagraph"/>
              <w:numPr>
                <w:ilvl w:val="0"/>
                <w:numId w:val="2"/>
              </w:numPr>
              <w:spacing w:before="20" w:after="40"/>
            </w:pPr>
            <w:r>
              <w:rPr>
                <w:b/>
                <w:bCs/>
                <w:color w:val="000000"/>
                <w:sz w:val="24"/>
                <w:szCs w:val="24"/>
              </w:rPr>
              <w:t>To generate 1 ton of silver required mining 100,000 tons of ore</w:t>
            </w:r>
          </w:p>
        </w:tc>
        <w:tc>
          <w:tcPr>
            <w:tcW w:w="468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32243FC1" w14:textId="77777777" w:rsidR="00E713B4" w:rsidRDefault="00000000">
            <w:pPr>
              <w:spacing w:before="60" w:after="60"/>
            </w:pPr>
            <w:r>
              <w:rPr>
                <w:b/>
                <w:bCs/>
                <w:color w:val="1F3864"/>
                <w:sz w:val="24"/>
                <w:szCs w:val="24"/>
              </w:rPr>
              <w:t>The Smelting</w:t>
            </w:r>
          </w:p>
          <w:p w14:paraId="33AE9386" w14:textId="77777777" w:rsidR="00E713B4" w:rsidRDefault="00000000">
            <w:pPr>
              <w:pStyle w:val="ListParagraph"/>
              <w:numPr>
                <w:ilvl w:val="0"/>
                <w:numId w:val="2"/>
              </w:numPr>
              <w:spacing w:before="40" w:after="20"/>
            </w:pPr>
            <w:r>
              <w:rPr>
                <w:color w:val="000000"/>
                <w:sz w:val="24"/>
                <w:szCs w:val="24"/>
              </w:rPr>
              <w:t>Ore brought to the surface by hand</w:t>
            </w:r>
          </w:p>
          <w:p w14:paraId="4B5E4F4D" w14:textId="77777777" w:rsidR="00E713B4" w:rsidRDefault="00000000">
            <w:pPr>
              <w:pStyle w:val="ListParagraph"/>
              <w:numPr>
                <w:ilvl w:val="0"/>
                <w:numId w:val="2"/>
              </w:numPr>
              <w:spacing w:before="20" w:after="20"/>
            </w:pPr>
            <w:r>
              <w:rPr>
                <w:color w:val="000000"/>
                <w:sz w:val="24"/>
                <w:szCs w:val="24"/>
              </w:rPr>
              <w:t>Pounded, filtered by water, pounded again, filtered again — repeated 5 times</w:t>
            </w:r>
          </w:p>
          <w:p w14:paraId="7C150BB8" w14:textId="77777777" w:rsidR="00E713B4" w:rsidRDefault="00000000">
            <w:pPr>
              <w:pStyle w:val="ListParagraph"/>
              <w:numPr>
                <w:ilvl w:val="0"/>
                <w:numId w:val="2"/>
              </w:numPr>
              <w:spacing w:before="20" w:after="20"/>
            </w:pPr>
            <w:r>
              <w:rPr>
                <w:color w:val="000000"/>
                <w:sz w:val="24"/>
                <w:szCs w:val="24"/>
              </w:rPr>
              <w:t>Only then ready for the furnace</w:t>
            </w:r>
          </w:p>
          <w:p w14:paraId="4E6F8E60" w14:textId="77777777" w:rsidR="00E713B4" w:rsidRDefault="00000000">
            <w:pPr>
              <w:pStyle w:val="ListParagraph"/>
              <w:numPr>
                <w:ilvl w:val="0"/>
                <w:numId w:val="2"/>
              </w:numPr>
              <w:spacing w:before="20" w:after="40"/>
            </w:pPr>
            <w:r>
              <w:rPr>
                <w:color w:val="000000"/>
                <w:sz w:val="24"/>
                <w:szCs w:val="24"/>
              </w:rPr>
              <w:t>Heated until impurities burned away and pure silver remained</w:t>
            </w:r>
          </w:p>
        </w:tc>
      </w:tr>
      <w:tr w:rsidR="00E713B4" w14:paraId="56BD1BE6" w14:textId="77777777">
        <w:tblPrEx>
          <w:tblCellMar>
            <w:top w:w="0" w:type="dxa"/>
            <w:bottom w:w="0" w:type="dxa"/>
          </w:tblCellMar>
        </w:tblPrEx>
        <w:trPr>
          <w:gridAfter w:val="1"/>
          <w:wAfter w:w="4679" w:type="dxa"/>
        </w:trPr>
        <w:tc>
          <w:tcPr>
            <w:tcW w:w="9360" w:type="dxa"/>
            <w:tcBorders>
              <w:top w:val="single" w:sz="1" w:space="0" w:color="CCCCCC"/>
              <w:left w:val="single" w:sz="1" w:space="0" w:color="CCCCCC"/>
              <w:bottom w:val="single" w:sz="1" w:space="0" w:color="CCCCCC"/>
              <w:right w:val="single" w:sz="1" w:space="0" w:color="CCCCCC"/>
            </w:tcBorders>
            <w:shd w:val="clear" w:color="auto" w:fill="D5E8F0"/>
            <w:tcMar>
              <w:top w:w="100" w:type="dxa"/>
              <w:left w:w="160" w:type="dxa"/>
              <w:bottom w:w="100" w:type="dxa"/>
              <w:right w:w="160" w:type="dxa"/>
            </w:tcMar>
          </w:tcPr>
          <w:p w14:paraId="61BACFA7" w14:textId="77777777" w:rsidR="00E713B4" w:rsidRDefault="00000000">
            <w:pPr>
              <w:spacing w:before="60" w:after="60"/>
            </w:pPr>
            <w:r>
              <w:rPr>
                <w:i/>
                <w:iCs/>
                <w:color w:val="000000"/>
                <w:sz w:val="24"/>
                <w:szCs w:val="24"/>
              </w:rPr>
              <w:t xml:space="preserve">Wisdom is open to </w:t>
            </w:r>
            <w:proofErr w:type="gramStart"/>
            <w:r>
              <w:rPr>
                <w:i/>
                <w:iCs/>
                <w:color w:val="000000"/>
                <w:sz w:val="24"/>
                <w:szCs w:val="24"/>
              </w:rPr>
              <w:t>everyone</w:t>
            </w:r>
            <w:proofErr w:type="gramEnd"/>
            <w:r>
              <w:rPr>
                <w:i/>
                <w:iCs/>
                <w:color w:val="000000"/>
                <w:sz w:val="24"/>
                <w:szCs w:val="24"/>
              </w:rPr>
              <w:t xml:space="preserve"> but it comes at the cost of long, hard work. Acquiring wisdom is worth the effort, just as acquiring silver was for the people of Solomon’s day.</w:t>
            </w:r>
          </w:p>
        </w:tc>
      </w:tr>
    </w:tbl>
    <w:p w14:paraId="2FE4256A" w14:textId="77777777" w:rsidR="00E713B4" w:rsidRDefault="00E713B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E713B4" w14:paraId="4B28C328" w14:textId="77777777">
        <w:tblPrEx>
          <w:tblCellMar>
            <w:top w:w="0" w:type="dxa"/>
            <w:bottom w:w="0" w:type="dxa"/>
          </w:tblCellMar>
        </w:tblPrEx>
        <w:tc>
          <w:tcPr>
            <w:tcW w:w="1200" w:type="dxa"/>
            <w:tcBorders>
              <w:top w:val="none" w:sz="0" w:space="0" w:color="FFFFFF"/>
              <w:left w:val="none" w:sz="0" w:space="0" w:color="FFFFFF"/>
              <w:bottom w:val="none" w:sz="0" w:space="0" w:color="FFFFFF"/>
              <w:right w:val="none" w:sz="0" w:space="0" w:color="FFFFFF"/>
            </w:tcBorders>
            <w:shd w:val="clear" w:color="auto" w:fill="2E75B6"/>
            <w:tcMar>
              <w:top w:w="100" w:type="dxa"/>
              <w:left w:w="120" w:type="dxa"/>
              <w:bottom w:w="100" w:type="dxa"/>
              <w:right w:w="120" w:type="dxa"/>
            </w:tcMar>
            <w:vAlign w:val="center"/>
          </w:tcPr>
          <w:p w14:paraId="5E7C2BB2" w14:textId="77777777" w:rsidR="00E713B4" w:rsidRDefault="00000000">
            <w:pPr>
              <w:jc w:val="center"/>
            </w:pPr>
            <w:r>
              <w:rPr>
                <w:b/>
                <w:bCs/>
                <w:color w:val="FFFFFF"/>
              </w:rPr>
              <w:t>Step 8</w:t>
            </w:r>
          </w:p>
        </w:tc>
        <w:tc>
          <w:tcPr>
            <w:tcW w:w="81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20" w:type="dxa"/>
            </w:tcMar>
            <w:vAlign w:val="center"/>
          </w:tcPr>
          <w:p w14:paraId="5CA543D9" w14:textId="77777777" w:rsidR="00E713B4" w:rsidRDefault="00000000">
            <w:r>
              <w:rPr>
                <w:b/>
                <w:bCs/>
                <w:color w:val="FFFFFF"/>
              </w:rPr>
              <w:t>Search for Wisdom as Hidden Treasure</w:t>
            </w:r>
          </w:p>
        </w:tc>
      </w:tr>
    </w:tbl>
    <w:p w14:paraId="75D3C1E0" w14:textId="77777777" w:rsidR="00E713B4" w:rsidRDefault="00E713B4">
      <w:pPr>
        <w:spacing w:before="60" w:after="60"/>
      </w:pPr>
    </w:p>
    <w:p w14:paraId="57C1A13D" w14:textId="77777777" w:rsidR="00E713B4" w:rsidRDefault="00000000">
      <w:pPr>
        <w:spacing w:before="60" w:after="60"/>
      </w:pPr>
      <w:r>
        <w:rPr>
          <w:color w:val="000000"/>
        </w:rPr>
        <w:t xml:space="preserve">The word </w:t>
      </w:r>
      <w:proofErr w:type="spellStart"/>
      <w:r>
        <w:rPr>
          <w:color w:val="000000"/>
        </w:rPr>
        <w:t>searchest</w:t>
      </w:r>
      <w:proofErr w:type="spellEnd"/>
      <w:r>
        <w:rPr>
          <w:color w:val="000000"/>
        </w:rPr>
        <w:t xml:space="preserve"> that Solomon used is more intense than the word </w:t>
      </w:r>
      <w:proofErr w:type="spellStart"/>
      <w:r>
        <w:rPr>
          <w:color w:val="000000"/>
        </w:rPr>
        <w:t>seekest</w:t>
      </w:r>
      <w:proofErr w:type="spellEnd"/>
      <w:r>
        <w:rPr>
          <w:color w:val="000000"/>
        </w:rPr>
        <w:t>. The word he used now describes a person looking for something they know is there but are not sure where.</w:t>
      </w:r>
    </w:p>
    <w:p w14:paraId="3A538C88"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43FD960B" w14:textId="77777777">
        <w:tblPrEx>
          <w:tblCellMar>
            <w:top w:w="0" w:type="dxa"/>
            <w:bottom w:w="0" w:type="dxa"/>
          </w:tblCellMar>
        </w:tblPrEx>
        <w:tc>
          <w:tcPr>
            <w:tcW w:w="9360" w:type="dxa"/>
            <w:tcBorders>
              <w:top w:val="none" w:sz="0" w:space="0" w:color="FFFFFF"/>
              <w:left w:val="single" w:sz="12" w:space="0" w:color="1F3864"/>
              <w:bottom w:val="none" w:sz="0" w:space="0" w:color="FFFFFF"/>
              <w:right w:val="none" w:sz="0" w:space="0" w:color="FFFFFF"/>
            </w:tcBorders>
            <w:shd w:val="clear" w:color="auto" w:fill="EBF3FB"/>
            <w:tcMar>
              <w:top w:w="100" w:type="dxa"/>
              <w:left w:w="200" w:type="dxa"/>
              <w:bottom w:w="100" w:type="dxa"/>
              <w:right w:w="180" w:type="dxa"/>
            </w:tcMar>
          </w:tcPr>
          <w:p w14:paraId="32432269" w14:textId="77777777" w:rsidR="00E713B4" w:rsidRDefault="00000000">
            <w:pPr>
              <w:spacing w:before="40" w:after="40"/>
            </w:pPr>
            <w:r>
              <w:rPr>
                <w:color w:val="000000"/>
                <w:sz w:val="24"/>
                <w:szCs w:val="24"/>
              </w:rPr>
              <w:t xml:space="preserve">People in Solomon’s day buried their valuables to protect them from thieves or the enemy. You may know a person likely hid </w:t>
            </w:r>
            <w:proofErr w:type="gramStart"/>
            <w:r>
              <w:rPr>
                <w:color w:val="000000"/>
                <w:sz w:val="24"/>
                <w:szCs w:val="24"/>
              </w:rPr>
              <w:t>treasure</w:t>
            </w:r>
            <w:proofErr w:type="gramEnd"/>
            <w:r>
              <w:rPr>
                <w:color w:val="000000"/>
                <w:sz w:val="24"/>
                <w:szCs w:val="24"/>
              </w:rPr>
              <w:t xml:space="preserve"> but you do not know exactly </w:t>
            </w:r>
            <w:proofErr w:type="gramStart"/>
            <w:r>
              <w:rPr>
                <w:color w:val="000000"/>
                <w:sz w:val="24"/>
                <w:szCs w:val="24"/>
              </w:rPr>
              <w:t>where</w:t>
            </w:r>
            <w:proofErr w:type="gramEnd"/>
            <w:r>
              <w:rPr>
                <w:color w:val="000000"/>
                <w:sz w:val="24"/>
                <w:szCs w:val="24"/>
              </w:rPr>
              <w:t>.</w:t>
            </w:r>
          </w:p>
          <w:p w14:paraId="548BEA4A" w14:textId="77777777" w:rsidR="00E713B4" w:rsidRDefault="00000000">
            <w:pPr>
              <w:spacing w:before="40" w:after="40"/>
            </w:pPr>
            <w:r>
              <w:rPr>
                <w:color w:val="000000"/>
                <w:sz w:val="24"/>
                <w:szCs w:val="24"/>
              </w:rPr>
              <w:t xml:space="preserve">To search for it meant to systematically cover every inch of ground where the treasure might be. Imagine searching for treasure on a </w:t>
            </w:r>
            <w:proofErr w:type="gramStart"/>
            <w:r>
              <w:rPr>
                <w:color w:val="000000"/>
                <w:sz w:val="24"/>
                <w:szCs w:val="24"/>
              </w:rPr>
              <w:t>five acre</w:t>
            </w:r>
            <w:proofErr w:type="gramEnd"/>
            <w:r>
              <w:rPr>
                <w:color w:val="000000"/>
                <w:sz w:val="24"/>
                <w:szCs w:val="24"/>
              </w:rPr>
              <w:t xml:space="preserve"> field. Or a </w:t>
            </w:r>
            <w:proofErr w:type="gramStart"/>
            <w:r>
              <w:rPr>
                <w:color w:val="000000"/>
                <w:sz w:val="24"/>
                <w:szCs w:val="24"/>
              </w:rPr>
              <w:t>100 acre</w:t>
            </w:r>
            <w:proofErr w:type="gramEnd"/>
            <w:r>
              <w:rPr>
                <w:color w:val="000000"/>
                <w:sz w:val="24"/>
                <w:szCs w:val="24"/>
              </w:rPr>
              <w:t xml:space="preserve"> estate. The dedication and commitment to the task is nearly unmatched by other endeavors.</w:t>
            </w:r>
          </w:p>
          <w:p w14:paraId="16A7F20D" w14:textId="77777777" w:rsidR="00E713B4" w:rsidRDefault="00000000">
            <w:pPr>
              <w:spacing w:before="40" w:after="40"/>
            </w:pPr>
            <w:r>
              <w:rPr>
                <w:color w:val="000000"/>
                <w:sz w:val="24"/>
                <w:szCs w:val="24"/>
              </w:rPr>
              <w:t>Why would a person dedicate that much time and energy to searching for a treasure? Because the reward was worth the effort.</w:t>
            </w:r>
          </w:p>
        </w:tc>
      </w:tr>
    </w:tbl>
    <w:p w14:paraId="7271FC1C" w14:textId="77777777" w:rsidR="00E713B4" w:rsidRDefault="00E713B4">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0212547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3864"/>
            <w:tcMar>
              <w:top w:w="100" w:type="dxa"/>
              <w:left w:w="160" w:type="dxa"/>
              <w:bottom w:w="100" w:type="dxa"/>
              <w:right w:w="160" w:type="dxa"/>
            </w:tcMar>
          </w:tcPr>
          <w:p w14:paraId="19E1AF64" w14:textId="77777777" w:rsidR="00E713B4" w:rsidRDefault="00000000">
            <w:r>
              <w:rPr>
                <w:b/>
                <w:bCs/>
                <w:color w:val="FFFFFF"/>
              </w:rPr>
              <w:t>Conclusion</w:t>
            </w:r>
          </w:p>
        </w:tc>
      </w:tr>
    </w:tbl>
    <w:p w14:paraId="14400BFD"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4480"/>
        <w:gridCol w:w="400"/>
        <w:gridCol w:w="4080"/>
      </w:tblGrid>
      <w:tr w:rsidR="00E713B4" w14:paraId="6CD4AAF4"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14:paraId="7818B4D0" w14:textId="77777777" w:rsidR="00E713B4" w:rsidRDefault="00000000">
            <w:pPr>
              <w:spacing w:before="60" w:after="60"/>
              <w:jc w:val="center"/>
            </w:pPr>
            <w:r>
              <w:rPr>
                <w:b/>
                <w:bCs/>
                <w:color w:val="FFFFFF"/>
                <w:sz w:val="24"/>
                <w:szCs w:val="24"/>
              </w:rPr>
              <w:t>1</w:t>
            </w:r>
          </w:p>
        </w:tc>
        <w:tc>
          <w:tcPr>
            <w:tcW w:w="4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DD807A" w14:textId="77777777" w:rsidR="00E713B4" w:rsidRDefault="00000000">
            <w:pPr>
              <w:spacing w:before="60" w:after="60"/>
            </w:pPr>
            <w:r>
              <w:rPr>
                <w:b/>
                <w:bCs/>
                <w:color w:val="000000"/>
                <w:sz w:val="24"/>
                <w:szCs w:val="24"/>
              </w:rPr>
              <w:t>Receive</w:t>
            </w:r>
          </w:p>
        </w:tc>
        <w:tc>
          <w:tcPr>
            <w:tcW w:w="400" w:type="dxa"/>
            <w:tcBorders>
              <w:top w:val="none" w:sz="0" w:space="0" w:color="FFFFFF"/>
              <w:left w:val="none" w:sz="0" w:space="0" w:color="FFFFFF"/>
              <w:bottom w:val="none" w:sz="0" w:space="0" w:color="FFFFFF"/>
              <w:right w:val="none" w:sz="0" w:space="0" w:color="FFFFFF"/>
            </w:tcBorders>
            <w:shd w:val="clear" w:color="auto" w:fill="2E75B6"/>
            <w:tcMar>
              <w:top w:w="80" w:type="dxa"/>
              <w:left w:w="80" w:type="dxa"/>
              <w:bottom w:w="80" w:type="dxa"/>
              <w:right w:w="80" w:type="dxa"/>
            </w:tcMar>
            <w:vAlign w:val="center"/>
          </w:tcPr>
          <w:p w14:paraId="5A96BE55" w14:textId="77777777" w:rsidR="00E713B4" w:rsidRDefault="00000000">
            <w:pPr>
              <w:spacing w:before="60" w:after="60"/>
              <w:jc w:val="center"/>
            </w:pPr>
            <w:r>
              <w:rPr>
                <w:b/>
                <w:bCs/>
                <w:color w:val="FFFFFF"/>
                <w:sz w:val="24"/>
                <w:szCs w:val="24"/>
              </w:rPr>
              <w:t>2</w:t>
            </w:r>
          </w:p>
        </w:tc>
        <w:tc>
          <w:tcPr>
            <w:tcW w:w="40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4109FF0" w14:textId="77777777" w:rsidR="00E713B4" w:rsidRDefault="00000000">
            <w:pPr>
              <w:spacing w:before="60" w:after="60"/>
            </w:pPr>
            <w:r>
              <w:rPr>
                <w:b/>
                <w:bCs/>
                <w:color w:val="000000"/>
                <w:sz w:val="24"/>
                <w:szCs w:val="24"/>
              </w:rPr>
              <w:t>Hide</w:t>
            </w:r>
          </w:p>
        </w:tc>
      </w:tr>
      <w:tr w:rsidR="00E713B4" w14:paraId="28DC1CDC"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14:paraId="35AF3AA4" w14:textId="77777777" w:rsidR="00E713B4" w:rsidRDefault="00000000">
            <w:pPr>
              <w:spacing w:before="60" w:after="60"/>
              <w:jc w:val="center"/>
            </w:pPr>
            <w:r>
              <w:rPr>
                <w:b/>
                <w:bCs/>
                <w:color w:val="FFFFFF"/>
                <w:sz w:val="24"/>
                <w:szCs w:val="24"/>
              </w:rPr>
              <w:t>3</w:t>
            </w:r>
          </w:p>
        </w:tc>
        <w:tc>
          <w:tcPr>
            <w:tcW w:w="4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6983EA" w14:textId="77777777" w:rsidR="00E713B4" w:rsidRDefault="00000000">
            <w:pPr>
              <w:spacing w:before="60" w:after="60"/>
            </w:pPr>
            <w:r>
              <w:rPr>
                <w:b/>
                <w:bCs/>
                <w:color w:val="000000"/>
                <w:sz w:val="24"/>
                <w:szCs w:val="24"/>
              </w:rPr>
              <w:t>Incline Your Ear</w:t>
            </w:r>
          </w:p>
        </w:tc>
        <w:tc>
          <w:tcPr>
            <w:tcW w:w="400" w:type="dxa"/>
            <w:tcBorders>
              <w:top w:val="none" w:sz="0" w:space="0" w:color="FFFFFF"/>
              <w:left w:val="none" w:sz="0" w:space="0" w:color="FFFFFF"/>
              <w:bottom w:val="none" w:sz="0" w:space="0" w:color="FFFFFF"/>
              <w:right w:val="none" w:sz="0" w:space="0" w:color="FFFFFF"/>
            </w:tcBorders>
            <w:shd w:val="clear" w:color="auto" w:fill="2E75B6"/>
            <w:tcMar>
              <w:top w:w="80" w:type="dxa"/>
              <w:left w:w="80" w:type="dxa"/>
              <w:bottom w:w="80" w:type="dxa"/>
              <w:right w:w="80" w:type="dxa"/>
            </w:tcMar>
            <w:vAlign w:val="center"/>
          </w:tcPr>
          <w:p w14:paraId="50F675C8" w14:textId="77777777" w:rsidR="00E713B4" w:rsidRDefault="00000000">
            <w:pPr>
              <w:spacing w:before="60" w:after="60"/>
              <w:jc w:val="center"/>
            </w:pPr>
            <w:r>
              <w:rPr>
                <w:b/>
                <w:bCs/>
                <w:color w:val="FFFFFF"/>
                <w:sz w:val="24"/>
                <w:szCs w:val="24"/>
              </w:rPr>
              <w:t>4</w:t>
            </w:r>
          </w:p>
        </w:tc>
        <w:tc>
          <w:tcPr>
            <w:tcW w:w="40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1A116854" w14:textId="77777777" w:rsidR="00E713B4" w:rsidRDefault="00000000">
            <w:pPr>
              <w:spacing w:before="60" w:after="60"/>
            </w:pPr>
            <w:r>
              <w:rPr>
                <w:b/>
                <w:bCs/>
                <w:color w:val="000000"/>
                <w:sz w:val="24"/>
                <w:szCs w:val="24"/>
              </w:rPr>
              <w:t>Apply Your Heart</w:t>
            </w:r>
          </w:p>
        </w:tc>
      </w:tr>
      <w:tr w:rsidR="00E713B4" w14:paraId="08DF0A97"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14:paraId="1F4BDC32" w14:textId="77777777" w:rsidR="00E713B4" w:rsidRDefault="00000000">
            <w:pPr>
              <w:spacing w:before="60" w:after="60"/>
              <w:jc w:val="center"/>
            </w:pPr>
            <w:r>
              <w:rPr>
                <w:b/>
                <w:bCs/>
                <w:color w:val="FFFFFF"/>
                <w:sz w:val="24"/>
                <w:szCs w:val="24"/>
              </w:rPr>
              <w:lastRenderedPageBreak/>
              <w:t>5</w:t>
            </w:r>
          </w:p>
        </w:tc>
        <w:tc>
          <w:tcPr>
            <w:tcW w:w="4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4B2D73" w14:textId="77777777" w:rsidR="00E713B4" w:rsidRDefault="00000000">
            <w:pPr>
              <w:spacing w:before="60" w:after="60"/>
            </w:pPr>
            <w:r>
              <w:rPr>
                <w:b/>
                <w:bCs/>
                <w:color w:val="000000"/>
                <w:sz w:val="24"/>
                <w:szCs w:val="24"/>
              </w:rPr>
              <w:t>Cry Out</w:t>
            </w:r>
          </w:p>
        </w:tc>
        <w:tc>
          <w:tcPr>
            <w:tcW w:w="400" w:type="dxa"/>
            <w:tcBorders>
              <w:top w:val="none" w:sz="0" w:space="0" w:color="FFFFFF"/>
              <w:left w:val="none" w:sz="0" w:space="0" w:color="FFFFFF"/>
              <w:bottom w:val="none" w:sz="0" w:space="0" w:color="FFFFFF"/>
              <w:right w:val="none" w:sz="0" w:space="0" w:color="FFFFFF"/>
            </w:tcBorders>
            <w:shd w:val="clear" w:color="auto" w:fill="2E75B6"/>
            <w:tcMar>
              <w:top w:w="80" w:type="dxa"/>
              <w:left w:w="80" w:type="dxa"/>
              <w:bottom w:w="80" w:type="dxa"/>
              <w:right w:w="80" w:type="dxa"/>
            </w:tcMar>
            <w:vAlign w:val="center"/>
          </w:tcPr>
          <w:p w14:paraId="2B1B72F7" w14:textId="77777777" w:rsidR="00E713B4" w:rsidRDefault="00000000">
            <w:pPr>
              <w:spacing w:before="60" w:after="60"/>
              <w:jc w:val="center"/>
            </w:pPr>
            <w:r>
              <w:rPr>
                <w:b/>
                <w:bCs/>
                <w:color w:val="FFFFFF"/>
                <w:sz w:val="24"/>
                <w:szCs w:val="24"/>
              </w:rPr>
              <w:t>6</w:t>
            </w:r>
          </w:p>
        </w:tc>
        <w:tc>
          <w:tcPr>
            <w:tcW w:w="40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57162D91" w14:textId="77777777" w:rsidR="00E713B4" w:rsidRDefault="00000000">
            <w:pPr>
              <w:spacing w:before="60" w:after="60"/>
            </w:pPr>
            <w:proofErr w:type="gramStart"/>
            <w:r>
              <w:rPr>
                <w:b/>
                <w:bCs/>
                <w:color w:val="000000"/>
                <w:sz w:val="24"/>
                <w:szCs w:val="24"/>
              </w:rPr>
              <w:t>Lift Up</w:t>
            </w:r>
            <w:proofErr w:type="gramEnd"/>
            <w:r>
              <w:rPr>
                <w:b/>
                <w:bCs/>
                <w:color w:val="000000"/>
                <w:sz w:val="24"/>
                <w:szCs w:val="24"/>
              </w:rPr>
              <w:t xml:space="preserve"> Your Voice</w:t>
            </w:r>
          </w:p>
        </w:tc>
      </w:tr>
      <w:tr w:rsidR="00E713B4" w14:paraId="672699CC"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shd w:val="clear" w:color="auto" w:fill="1F3864"/>
            <w:tcMar>
              <w:top w:w="80" w:type="dxa"/>
              <w:left w:w="80" w:type="dxa"/>
              <w:bottom w:w="80" w:type="dxa"/>
              <w:right w:w="80" w:type="dxa"/>
            </w:tcMar>
            <w:vAlign w:val="center"/>
          </w:tcPr>
          <w:p w14:paraId="6FA60072" w14:textId="77777777" w:rsidR="00E713B4" w:rsidRDefault="00000000">
            <w:pPr>
              <w:spacing w:before="60" w:after="60"/>
              <w:jc w:val="center"/>
            </w:pPr>
            <w:r>
              <w:rPr>
                <w:b/>
                <w:bCs/>
                <w:color w:val="FFFFFF"/>
                <w:sz w:val="24"/>
                <w:szCs w:val="24"/>
              </w:rPr>
              <w:t>7</w:t>
            </w:r>
          </w:p>
        </w:tc>
        <w:tc>
          <w:tcPr>
            <w:tcW w:w="44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6BFB17" w14:textId="77777777" w:rsidR="00E713B4" w:rsidRDefault="00000000">
            <w:pPr>
              <w:spacing w:before="60" w:after="60"/>
            </w:pPr>
            <w:r>
              <w:rPr>
                <w:b/>
                <w:bCs/>
                <w:color w:val="000000"/>
                <w:sz w:val="24"/>
                <w:szCs w:val="24"/>
              </w:rPr>
              <w:t>Seek Like Silver</w:t>
            </w:r>
          </w:p>
        </w:tc>
        <w:tc>
          <w:tcPr>
            <w:tcW w:w="400" w:type="dxa"/>
            <w:tcBorders>
              <w:top w:val="none" w:sz="0" w:space="0" w:color="FFFFFF"/>
              <w:left w:val="none" w:sz="0" w:space="0" w:color="FFFFFF"/>
              <w:bottom w:val="none" w:sz="0" w:space="0" w:color="FFFFFF"/>
              <w:right w:val="none" w:sz="0" w:space="0" w:color="FFFFFF"/>
            </w:tcBorders>
            <w:shd w:val="clear" w:color="auto" w:fill="2E75B6"/>
            <w:tcMar>
              <w:top w:w="80" w:type="dxa"/>
              <w:left w:w="80" w:type="dxa"/>
              <w:bottom w:w="80" w:type="dxa"/>
              <w:right w:w="80" w:type="dxa"/>
            </w:tcMar>
            <w:vAlign w:val="center"/>
          </w:tcPr>
          <w:p w14:paraId="1F8C8DEE" w14:textId="77777777" w:rsidR="00E713B4" w:rsidRDefault="00000000">
            <w:pPr>
              <w:spacing w:before="60" w:after="60"/>
              <w:jc w:val="center"/>
            </w:pPr>
            <w:r>
              <w:rPr>
                <w:b/>
                <w:bCs/>
                <w:color w:val="FFFFFF"/>
                <w:sz w:val="24"/>
                <w:szCs w:val="24"/>
              </w:rPr>
              <w:t>8</w:t>
            </w:r>
          </w:p>
        </w:tc>
        <w:tc>
          <w:tcPr>
            <w:tcW w:w="40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6E2D9E80" w14:textId="77777777" w:rsidR="00E713B4" w:rsidRDefault="00000000">
            <w:pPr>
              <w:spacing w:before="60" w:after="60"/>
            </w:pPr>
            <w:r>
              <w:rPr>
                <w:b/>
                <w:bCs/>
                <w:color w:val="000000"/>
                <w:sz w:val="24"/>
                <w:szCs w:val="24"/>
              </w:rPr>
              <w:t>Search Like Hidden Treasure</w:t>
            </w:r>
          </w:p>
        </w:tc>
      </w:tr>
    </w:tbl>
    <w:p w14:paraId="4EE70658" w14:textId="77777777" w:rsidR="00E713B4" w:rsidRDefault="00E713B4">
      <w:pPr>
        <w:spacing w:before="80" w:after="80"/>
      </w:pPr>
    </w:p>
    <w:p w14:paraId="0FEB32A4" w14:textId="77777777" w:rsidR="00E713B4" w:rsidRDefault="00000000">
      <w:pPr>
        <w:spacing w:before="60" w:after="60"/>
      </w:pPr>
      <w:r>
        <w:rPr>
          <w:color w:val="000000"/>
        </w:rPr>
        <w:t>Each one builds on the last. Each one intensifies. Moving from a willingness to receive all the way to the relentless pursuit of a miner who will not stop until he finds what he is looking for.</w:t>
      </w:r>
    </w:p>
    <w:p w14:paraId="4D027ACB" w14:textId="77777777" w:rsidR="00E713B4" w:rsidRDefault="00E713B4">
      <w:pPr>
        <w:spacing w:before="60" w:after="60"/>
      </w:pPr>
    </w:p>
    <w:p w14:paraId="732DA6F1" w14:textId="77777777" w:rsidR="00E713B4" w:rsidRDefault="00000000">
      <w:pPr>
        <w:spacing w:before="60" w:after="60"/>
      </w:pPr>
      <w:r>
        <w:rPr>
          <w:color w:val="000000"/>
        </w:rPr>
        <w:t>The treasure at the end of this pursuit is God himself. The life He designed us for. The purpose we were created for — to image Him in our character and conduct.</w:t>
      </w:r>
    </w:p>
    <w:p w14:paraId="396A6CA7" w14:textId="77777777" w:rsidR="00E713B4" w:rsidRDefault="00E713B4">
      <w:pPr>
        <w:spacing w:before="60" w:after="60"/>
      </w:pPr>
    </w:p>
    <w:p w14:paraId="42D71B4F" w14:textId="77777777" w:rsidR="00E713B4" w:rsidRDefault="00000000">
      <w:pPr>
        <w:spacing w:before="60" w:after="60"/>
      </w:pPr>
      <w:r>
        <w:rPr>
          <w:color w:val="000000"/>
        </w:rPr>
        <w:t>The disciples left everything to follow Jesus. They gave up their livelihoods, their comfort, and their familiar lives because they recognized that Jesus was the Son of God and that following Him was worth everything it cost. And Jesus transformed them into people who carried His image into the world.</w:t>
      </w:r>
    </w:p>
    <w:p w14:paraId="513F7AF8"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150756E6" w14:textId="77777777">
        <w:tblPrEx>
          <w:tblCellMar>
            <w:top w:w="0" w:type="dxa"/>
            <w:bottom w:w="0" w:type="dxa"/>
          </w:tblCellMar>
        </w:tblPrEx>
        <w:tc>
          <w:tcPr>
            <w:tcW w:w="9360" w:type="dxa"/>
            <w:tcBorders>
              <w:top w:val="single" w:sz="4" w:space="0" w:color="1F3864"/>
              <w:left w:val="single" w:sz="4" w:space="0" w:color="1F3864"/>
              <w:bottom w:val="single" w:sz="4" w:space="0" w:color="1F3864"/>
              <w:right w:val="single" w:sz="4" w:space="0" w:color="1F3864"/>
            </w:tcBorders>
            <w:shd w:val="clear" w:color="auto" w:fill="D5E8F0"/>
            <w:tcMar>
              <w:top w:w="100" w:type="dxa"/>
              <w:left w:w="180" w:type="dxa"/>
              <w:bottom w:w="100" w:type="dxa"/>
              <w:right w:w="180" w:type="dxa"/>
            </w:tcMar>
          </w:tcPr>
          <w:p w14:paraId="0B5D4AB2" w14:textId="77777777" w:rsidR="00E713B4" w:rsidRDefault="00000000">
            <w:r>
              <w:rPr>
                <w:i/>
                <w:iCs/>
                <w:color w:val="000000"/>
                <w:sz w:val="24"/>
                <w:szCs w:val="24"/>
              </w:rPr>
              <w:t xml:space="preserve">Matthew 13:44 (KJV) — Again, the kingdom of heaven is like unto treasure hid in a field; the which when a man hath found, he </w:t>
            </w:r>
            <w:proofErr w:type="spellStart"/>
            <w:r>
              <w:rPr>
                <w:i/>
                <w:iCs/>
                <w:color w:val="000000"/>
                <w:sz w:val="24"/>
                <w:szCs w:val="24"/>
              </w:rPr>
              <w:t>hideth</w:t>
            </w:r>
            <w:proofErr w:type="spellEnd"/>
            <w:r>
              <w:rPr>
                <w:i/>
                <w:iCs/>
                <w:color w:val="000000"/>
                <w:sz w:val="24"/>
                <w:szCs w:val="24"/>
              </w:rPr>
              <w:t xml:space="preserve">, and for joy thereof </w:t>
            </w:r>
            <w:proofErr w:type="spellStart"/>
            <w:r>
              <w:rPr>
                <w:i/>
                <w:iCs/>
                <w:color w:val="000000"/>
                <w:sz w:val="24"/>
                <w:szCs w:val="24"/>
              </w:rPr>
              <w:t>goeth</w:t>
            </w:r>
            <w:proofErr w:type="spellEnd"/>
            <w:r>
              <w:rPr>
                <w:i/>
                <w:iCs/>
                <w:color w:val="000000"/>
                <w:sz w:val="24"/>
                <w:szCs w:val="24"/>
              </w:rPr>
              <w:t xml:space="preserve"> and </w:t>
            </w:r>
            <w:proofErr w:type="spellStart"/>
            <w:r>
              <w:rPr>
                <w:i/>
                <w:iCs/>
                <w:color w:val="000000"/>
                <w:sz w:val="24"/>
                <w:szCs w:val="24"/>
              </w:rPr>
              <w:t>selleth</w:t>
            </w:r>
            <w:proofErr w:type="spellEnd"/>
            <w:r>
              <w:rPr>
                <w:i/>
                <w:iCs/>
                <w:color w:val="000000"/>
                <w:sz w:val="24"/>
                <w:szCs w:val="24"/>
              </w:rPr>
              <w:t xml:space="preserve"> all that he hath, and </w:t>
            </w:r>
            <w:proofErr w:type="spellStart"/>
            <w:r>
              <w:rPr>
                <w:i/>
                <w:iCs/>
                <w:color w:val="000000"/>
                <w:sz w:val="24"/>
                <w:szCs w:val="24"/>
              </w:rPr>
              <w:t>buyeth</w:t>
            </w:r>
            <w:proofErr w:type="spellEnd"/>
            <w:r>
              <w:rPr>
                <w:i/>
                <w:iCs/>
                <w:color w:val="000000"/>
                <w:sz w:val="24"/>
                <w:szCs w:val="24"/>
              </w:rPr>
              <w:t xml:space="preserve"> that field.</w:t>
            </w:r>
          </w:p>
        </w:tc>
      </w:tr>
    </w:tbl>
    <w:p w14:paraId="559D6CED" w14:textId="77777777" w:rsidR="00E713B4" w:rsidRDefault="00E713B4">
      <w:pPr>
        <w:spacing w:before="60" w:after="60"/>
      </w:pPr>
    </w:p>
    <w:p w14:paraId="1368A2DB" w14:textId="77777777" w:rsidR="00E713B4" w:rsidRDefault="00000000">
      <w:pPr>
        <w:spacing w:before="60" w:after="60"/>
      </w:pPr>
      <w:r>
        <w:rPr>
          <w:color w:val="000000"/>
        </w:rPr>
        <w:t>The man who found it sold everything he owned to secure it. He knew what it was worth.</w:t>
      </w:r>
    </w:p>
    <w:p w14:paraId="303C6E79" w14:textId="77777777" w:rsidR="00E713B4" w:rsidRDefault="00E713B4">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E713B4" w14:paraId="5EE7D20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2F2F2"/>
            <w:tcMar>
              <w:top w:w="120" w:type="dxa"/>
              <w:left w:w="200" w:type="dxa"/>
              <w:bottom w:w="120" w:type="dxa"/>
              <w:right w:w="200" w:type="dxa"/>
            </w:tcMar>
          </w:tcPr>
          <w:p w14:paraId="1966D34E" w14:textId="77777777" w:rsidR="00E713B4" w:rsidRDefault="00000000">
            <w:pPr>
              <w:spacing w:before="40" w:after="40"/>
            </w:pPr>
            <w:r>
              <w:rPr>
                <w:color w:val="000000"/>
                <w:sz w:val="24"/>
                <w:szCs w:val="24"/>
              </w:rPr>
              <w:t>Solomon is calling us to be that person. To pursue wisdom with the intensity of a miner digging in the dark through 100,000 tons of rock for one ton of silver.</w:t>
            </w:r>
          </w:p>
          <w:p w14:paraId="18C5056B" w14:textId="77777777" w:rsidR="00E713B4" w:rsidRDefault="00000000">
            <w:pPr>
              <w:spacing w:before="40" w:after="40"/>
            </w:pPr>
            <w:r>
              <w:rPr>
                <w:color w:val="000000"/>
                <w:sz w:val="24"/>
                <w:szCs w:val="24"/>
              </w:rPr>
              <w:t>The reward is becoming who God created you to be. Walking in the land He promised. Inheriting His kingdom. Living the life that images Him.</w:t>
            </w:r>
          </w:p>
          <w:p w14:paraId="596DA88B" w14:textId="77777777" w:rsidR="00E713B4" w:rsidRDefault="00000000">
            <w:pPr>
              <w:spacing w:before="40" w:after="40"/>
            </w:pPr>
            <w:r>
              <w:rPr>
                <w:color w:val="000000"/>
                <w:sz w:val="24"/>
                <w:szCs w:val="24"/>
              </w:rPr>
              <w:t>That is worth the relentless effort Solomon is describing.</w:t>
            </w:r>
          </w:p>
        </w:tc>
      </w:tr>
    </w:tbl>
    <w:p w14:paraId="7E72630F" w14:textId="77777777" w:rsidR="00BD0A38" w:rsidRDefault="00BD0A38"/>
    <w:sectPr w:rsidR="00BD0A38" w:rsidSect="00496C8D">
      <w:pgSz w:w="12240" w:h="15840"/>
      <w:pgMar w:top="720" w:right="1080" w:bottom="720" w:left="108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5451"/>
    <w:multiLevelType w:val="hybridMultilevel"/>
    <w:tmpl w:val="51208876"/>
    <w:lvl w:ilvl="0" w:tplc="83443E14">
      <w:start w:val="1"/>
      <w:numFmt w:val="bullet"/>
      <w:lvlText w:val="●"/>
      <w:lvlJc w:val="left"/>
      <w:pPr>
        <w:ind w:left="720" w:hanging="360"/>
      </w:pPr>
    </w:lvl>
    <w:lvl w:ilvl="1" w:tplc="E1AE8202">
      <w:start w:val="1"/>
      <w:numFmt w:val="bullet"/>
      <w:lvlText w:val="○"/>
      <w:lvlJc w:val="left"/>
      <w:pPr>
        <w:ind w:left="1440" w:hanging="360"/>
      </w:pPr>
    </w:lvl>
    <w:lvl w:ilvl="2" w:tplc="207E0958">
      <w:start w:val="1"/>
      <w:numFmt w:val="bullet"/>
      <w:lvlText w:val="■"/>
      <w:lvlJc w:val="left"/>
      <w:pPr>
        <w:ind w:left="2160" w:hanging="360"/>
      </w:pPr>
    </w:lvl>
    <w:lvl w:ilvl="3" w:tplc="E534B84E">
      <w:start w:val="1"/>
      <w:numFmt w:val="bullet"/>
      <w:lvlText w:val="●"/>
      <w:lvlJc w:val="left"/>
      <w:pPr>
        <w:ind w:left="2880" w:hanging="360"/>
      </w:pPr>
    </w:lvl>
    <w:lvl w:ilvl="4" w:tplc="41A277EE">
      <w:start w:val="1"/>
      <w:numFmt w:val="bullet"/>
      <w:lvlText w:val="○"/>
      <w:lvlJc w:val="left"/>
      <w:pPr>
        <w:ind w:left="3600" w:hanging="360"/>
      </w:pPr>
    </w:lvl>
    <w:lvl w:ilvl="5" w:tplc="5D7E1AF4">
      <w:start w:val="1"/>
      <w:numFmt w:val="bullet"/>
      <w:lvlText w:val="■"/>
      <w:lvlJc w:val="left"/>
      <w:pPr>
        <w:ind w:left="4320" w:hanging="360"/>
      </w:pPr>
    </w:lvl>
    <w:lvl w:ilvl="6" w:tplc="56080930">
      <w:start w:val="1"/>
      <w:numFmt w:val="bullet"/>
      <w:lvlText w:val="●"/>
      <w:lvlJc w:val="left"/>
      <w:pPr>
        <w:ind w:left="5040" w:hanging="360"/>
      </w:pPr>
    </w:lvl>
    <w:lvl w:ilvl="7" w:tplc="B7E0877E">
      <w:start w:val="1"/>
      <w:numFmt w:val="bullet"/>
      <w:lvlText w:val="●"/>
      <w:lvlJc w:val="left"/>
      <w:pPr>
        <w:ind w:left="5760" w:hanging="360"/>
      </w:pPr>
    </w:lvl>
    <w:lvl w:ilvl="8" w:tplc="673CC5D2">
      <w:start w:val="1"/>
      <w:numFmt w:val="bullet"/>
      <w:lvlText w:val="●"/>
      <w:lvlJc w:val="left"/>
      <w:pPr>
        <w:ind w:left="6480" w:hanging="360"/>
      </w:pPr>
    </w:lvl>
  </w:abstractNum>
  <w:abstractNum w:abstractNumId="1" w15:restartNumberingAfterBreak="0">
    <w:nsid w:val="6D436093"/>
    <w:multiLevelType w:val="hybridMultilevel"/>
    <w:tmpl w:val="8998310A"/>
    <w:lvl w:ilvl="0" w:tplc="9B1AD4B8">
      <w:start w:val="1"/>
      <w:numFmt w:val="decimal"/>
      <w:lvlText w:val="%1."/>
      <w:lvlJc w:val="left"/>
      <w:pPr>
        <w:ind w:left="500" w:hanging="260"/>
      </w:pPr>
    </w:lvl>
    <w:lvl w:ilvl="1" w:tplc="20F47F6A">
      <w:numFmt w:val="decimal"/>
      <w:lvlText w:val=""/>
      <w:lvlJc w:val="left"/>
    </w:lvl>
    <w:lvl w:ilvl="2" w:tplc="A952377C">
      <w:numFmt w:val="decimal"/>
      <w:lvlText w:val=""/>
      <w:lvlJc w:val="left"/>
    </w:lvl>
    <w:lvl w:ilvl="3" w:tplc="E132CA02">
      <w:numFmt w:val="decimal"/>
      <w:lvlText w:val=""/>
      <w:lvlJc w:val="left"/>
    </w:lvl>
    <w:lvl w:ilvl="4" w:tplc="68D41E3A">
      <w:numFmt w:val="decimal"/>
      <w:lvlText w:val=""/>
      <w:lvlJc w:val="left"/>
    </w:lvl>
    <w:lvl w:ilvl="5" w:tplc="EB94227C">
      <w:numFmt w:val="decimal"/>
      <w:lvlText w:val=""/>
      <w:lvlJc w:val="left"/>
    </w:lvl>
    <w:lvl w:ilvl="6" w:tplc="69463852">
      <w:numFmt w:val="decimal"/>
      <w:lvlText w:val=""/>
      <w:lvlJc w:val="left"/>
    </w:lvl>
    <w:lvl w:ilvl="7" w:tplc="00761692">
      <w:numFmt w:val="decimal"/>
      <w:lvlText w:val=""/>
      <w:lvlJc w:val="left"/>
    </w:lvl>
    <w:lvl w:ilvl="8" w:tplc="5A70F0D0">
      <w:numFmt w:val="decimal"/>
      <w:lvlText w:val=""/>
      <w:lvlJc w:val="left"/>
    </w:lvl>
  </w:abstractNum>
  <w:abstractNum w:abstractNumId="2" w15:restartNumberingAfterBreak="0">
    <w:nsid w:val="75E82345"/>
    <w:multiLevelType w:val="hybridMultilevel"/>
    <w:tmpl w:val="6832A960"/>
    <w:lvl w:ilvl="0" w:tplc="50762D62">
      <w:start w:val="1"/>
      <w:numFmt w:val="bullet"/>
      <w:lvlText w:val="•"/>
      <w:lvlJc w:val="left"/>
      <w:pPr>
        <w:ind w:left="500" w:hanging="260"/>
      </w:pPr>
    </w:lvl>
    <w:lvl w:ilvl="1" w:tplc="54964E2A">
      <w:numFmt w:val="decimal"/>
      <w:lvlText w:val=""/>
      <w:lvlJc w:val="left"/>
    </w:lvl>
    <w:lvl w:ilvl="2" w:tplc="3926CB56">
      <w:numFmt w:val="decimal"/>
      <w:lvlText w:val=""/>
      <w:lvlJc w:val="left"/>
    </w:lvl>
    <w:lvl w:ilvl="3" w:tplc="6146426A">
      <w:numFmt w:val="decimal"/>
      <w:lvlText w:val=""/>
      <w:lvlJc w:val="left"/>
    </w:lvl>
    <w:lvl w:ilvl="4" w:tplc="390A8E84">
      <w:numFmt w:val="decimal"/>
      <w:lvlText w:val=""/>
      <w:lvlJc w:val="left"/>
    </w:lvl>
    <w:lvl w:ilvl="5" w:tplc="C4EACDF8">
      <w:numFmt w:val="decimal"/>
      <w:lvlText w:val=""/>
      <w:lvlJc w:val="left"/>
    </w:lvl>
    <w:lvl w:ilvl="6" w:tplc="2F6E1CA4">
      <w:numFmt w:val="decimal"/>
      <w:lvlText w:val=""/>
      <w:lvlJc w:val="left"/>
    </w:lvl>
    <w:lvl w:ilvl="7" w:tplc="24342AC2">
      <w:numFmt w:val="decimal"/>
      <w:lvlText w:val=""/>
      <w:lvlJc w:val="left"/>
    </w:lvl>
    <w:lvl w:ilvl="8" w:tplc="DCBEE91A">
      <w:numFmt w:val="decimal"/>
      <w:lvlText w:val=""/>
      <w:lvlJc w:val="left"/>
    </w:lvl>
  </w:abstractNum>
  <w:num w:numId="1" w16cid:durableId="437062770">
    <w:abstractNumId w:val="0"/>
    <w:lvlOverride w:ilvl="0">
      <w:startOverride w:val="1"/>
    </w:lvlOverride>
  </w:num>
  <w:num w:numId="2" w16cid:durableId="482477641">
    <w:abstractNumId w:val="2"/>
    <w:lvlOverride w:ilvl="0">
      <w:startOverride w:val="1"/>
    </w:lvlOverride>
  </w:num>
  <w:num w:numId="3" w16cid:durableId="112461533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B4"/>
    <w:rsid w:val="00496C8D"/>
    <w:rsid w:val="004F7C4C"/>
    <w:rsid w:val="00BD0A38"/>
    <w:rsid w:val="00CA4DBB"/>
    <w:rsid w:val="00E71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07E5"/>
  <w15:docId w15:val="{7FB785D7-58B4-BF4A-9B51-C1941A77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2212</Words>
  <Characters>10193</Characters>
  <Application>Microsoft Office Word</Application>
  <DocSecurity>0</DocSecurity>
  <Lines>335</Lines>
  <Paragraphs>152</Paragraphs>
  <ScaleCrop>false</ScaleCrop>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2026-05-14T12:35:00Z</dcterms:created>
  <dcterms:modified xsi:type="dcterms:W3CDTF">2026-05-14T12:35:00Z</dcterms:modified>
</cp:coreProperties>
</file>